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FCD" w:rsidRDefault="00D30CFC" w:rsidP="00D30CFC">
      <w:pPr>
        <w:jc w:val="right"/>
      </w:pPr>
      <w:r>
        <w:t>Приложение №</w:t>
      </w:r>
      <w:r w:rsidR="00A01A75">
        <w:t xml:space="preserve">  </w:t>
      </w:r>
      <w:r w:rsidR="007B7497">
        <w:t>4</w:t>
      </w:r>
    </w:p>
    <w:p w:rsidR="00D30CFC" w:rsidRDefault="00D30CFC" w:rsidP="00D30CFC">
      <w:pPr>
        <w:jc w:val="right"/>
      </w:pPr>
      <w:r>
        <w:t>к Решению</w:t>
      </w:r>
    </w:p>
    <w:p w:rsidR="00D30CFC" w:rsidRDefault="00D30CFC" w:rsidP="00D30CFC">
      <w:pPr>
        <w:jc w:val="right"/>
      </w:pPr>
      <w:r>
        <w:t>Киквидзенской районной Думы</w:t>
      </w:r>
    </w:p>
    <w:p w:rsidR="00D30CFC" w:rsidRDefault="008E26A3" w:rsidP="00D30CFC">
      <w:pPr>
        <w:jc w:val="right"/>
      </w:pPr>
      <w:r>
        <w:t xml:space="preserve">от </w:t>
      </w:r>
      <w:r w:rsidR="00952634">
        <w:t>15.12.2022</w:t>
      </w:r>
      <w:r>
        <w:t xml:space="preserve"> года № </w:t>
      </w:r>
      <w:r w:rsidR="00952634">
        <w:t>285/43</w:t>
      </w:r>
    </w:p>
    <w:p w:rsidR="005D2FCD" w:rsidRDefault="005D2FCD" w:rsidP="007040EB">
      <w:pPr>
        <w:jc w:val="center"/>
      </w:pPr>
    </w:p>
    <w:p w:rsidR="00D30CFC" w:rsidRDefault="00877A95" w:rsidP="007040EB">
      <w:pPr>
        <w:jc w:val="center"/>
      </w:pPr>
      <w:r>
        <w:t>ПРОГНОЗНЫЙ ПЛАН</w:t>
      </w:r>
    </w:p>
    <w:p w:rsidR="00D30CFC" w:rsidRDefault="00D30CFC" w:rsidP="00D30CFC">
      <w:pPr>
        <w:jc w:val="center"/>
      </w:pPr>
      <w:r>
        <w:t xml:space="preserve"> ПРИВАТИЗАЦИИ МУНИЦИПАЛЬНОГО  ИМУЩЕСТВА КИКВИДЗЕНСКОГО МУНИЦИПАЛЬНОГО РАЙОНА ВОЛГОГРАДСКОЙ ОБЛАСТИ НА </w:t>
      </w:r>
      <w:r w:rsidR="005D2FCD">
        <w:t>202</w:t>
      </w:r>
      <w:r w:rsidR="00AE2111">
        <w:t>3</w:t>
      </w:r>
      <w:r>
        <w:t xml:space="preserve"> ГОД И ПЛАНОВЫЙ ПЕРИОД </w:t>
      </w:r>
      <w:r w:rsidR="005D2FCD">
        <w:t>202</w:t>
      </w:r>
      <w:r w:rsidR="00AE2111">
        <w:t>4</w:t>
      </w:r>
      <w:proofErr w:type="gramStart"/>
      <w:r>
        <w:t xml:space="preserve"> И</w:t>
      </w:r>
      <w:proofErr w:type="gramEnd"/>
      <w:r>
        <w:t xml:space="preserve"> </w:t>
      </w:r>
      <w:r w:rsidR="005D2FCD">
        <w:t>202</w:t>
      </w:r>
      <w:r w:rsidR="00AE2111">
        <w:t>5</w:t>
      </w:r>
      <w:r w:rsidR="005D2FCD">
        <w:t xml:space="preserve"> </w:t>
      </w:r>
      <w:r>
        <w:t>ГОДОВ</w:t>
      </w:r>
    </w:p>
    <w:p w:rsidR="00D30CFC" w:rsidRDefault="00D30CFC" w:rsidP="00D30CFC"/>
    <w:p w:rsidR="00D30CFC" w:rsidRPr="00877A95" w:rsidRDefault="00D30CFC" w:rsidP="00877A95">
      <w:pPr>
        <w:widowControl w:val="0"/>
        <w:autoSpaceDE w:val="0"/>
        <w:jc w:val="both"/>
        <w:rPr>
          <w:bCs/>
        </w:rPr>
      </w:pPr>
      <w:r>
        <w:tab/>
      </w:r>
      <w:proofErr w:type="gramStart"/>
      <w:r w:rsidR="00877A95">
        <w:t>Прогнозный план</w:t>
      </w:r>
      <w:r>
        <w:t xml:space="preserve"> приватизации</w:t>
      </w:r>
      <w:r w:rsidR="008F3D2F">
        <w:t xml:space="preserve"> </w:t>
      </w:r>
      <w:r>
        <w:t>муниципального имущества Киквидзенского муниципального района Волгоградской области на период с 20</w:t>
      </w:r>
      <w:r w:rsidR="005D2FCD">
        <w:t>2</w:t>
      </w:r>
      <w:r w:rsidR="00AE2111">
        <w:t>3</w:t>
      </w:r>
      <w:r>
        <w:t xml:space="preserve"> г. по 20</w:t>
      </w:r>
      <w:r w:rsidR="005D2FCD">
        <w:t>2</w:t>
      </w:r>
      <w:r w:rsidR="00AE2111">
        <w:t>5</w:t>
      </w:r>
      <w:r>
        <w:t xml:space="preserve"> г.  разработана в соответствии с требованиями Федерального закона от 21.12.2001 года № 178-ФЗ «О приватизации государственного и муниципального имущества», </w:t>
      </w:r>
      <w:r w:rsidR="00607628">
        <w:t>решений Киквидзенской районной Думы от 02.04.2015 г. № 51/7 «Об утверждении положения о порядке управления и распоряжения  муниципальной собственностью Киквидзенского муниципального района Волгоградской области</w:t>
      </w:r>
      <w:r w:rsidR="00AC3555">
        <w:t>» и</w:t>
      </w:r>
      <w:proofErr w:type="gramEnd"/>
      <w:r w:rsidR="00AC3555">
        <w:t xml:space="preserve"> от </w:t>
      </w:r>
      <w:r w:rsidR="00734826">
        <w:t>15.12.</w:t>
      </w:r>
      <w:r w:rsidR="00877A95">
        <w:t xml:space="preserve">2020 </w:t>
      </w:r>
      <w:r w:rsidR="00AC3555">
        <w:t xml:space="preserve">г. № </w:t>
      </w:r>
      <w:r w:rsidR="00734826">
        <w:t>103/18</w:t>
      </w:r>
      <w:r>
        <w:t xml:space="preserve"> </w:t>
      </w:r>
      <w:r w:rsidRPr="00877A95">
        <w:t>«</w:t>
      </w:r>
      <w:r w:rsidR="00877A95" w:rsidRPr="00877A95">
        <w:rPr>
          <w:bCs/>
        </w:rPr>
        <w:t>Об утверждении Положения о приватизации имущества, находящегося в муниципальной собственности</w:t>
      </w:r>
      <w:r w:rsidR="00877A95">
        <w:rPr>
          <w:bCs/>
        </w:rPr>
        <w:t xml:space="preserve"> </w:t>
      </w:r>
      <w:r w:rsidR="00877A95" w:rsidRPr="00877A95">
        <w:rPr>
          <w:iCs/>
          <w:kern w:val="1"/>
        </w:rPr>
        <w:t>Киквидзенского муниципального района Волгоградской области</w:t>
      </w:r>
      <w:r w:rsidR="00EF49C2" w:rsidRPr="00877A95">
        <w:t>».</w:t>
      </w:r>
    </w:p>
    <w:p w:rsidR="005954EA" w:rsidRDefault="005954EA" w:rsidP="00D30CFC">
      <w:pPr>
        <w:pStyle w:val="a4"/>
        <w:spacing w:before="0" w:beforeAutospacing="0" w:after="0" w:afterAutospacing="0" w:line="270" w:lineRule="atLeast"/>
        <w:ind w:firstLine="540"/>
        <w:jc w:val="both"/>
        <w:rPr>
          <w:color w:val="000000"/>
        </w:rPr>
      </w:pPr>
      <w:r>
        <w:rPr>
          <w:color w:val="000000"/>
        </w:rPr>
        <w:t>Целью политики приватизации имущества, находящегося в муниципальной собственности</w:t>
      </w:r>
      <w:r w:rsidR="00B11448">
        <w:rPr>
          <w:color w:val="000000"/>
        </w:rPr>
        <w:t xml:space="preserve"> Киквидзенского муниципального района Волгоградской области, является повышение эффективности управления муниципальным имуществом и функционирования экономики Киквидзенского муниципального района Волгоградской области в целом.</w:t>
      </w:r>
    </w:p>
    <w:p w:rsidR="00B11448" w:rsidRDefault="00B11448" w:rsidP="00D30CFC">
      <w:pPr>
        <w:pStyle w:val="a4"/>
        <w:spacing w:before="0" w:beforeAutospacing="0" w:after="0" w:afterAutospacing="0" w:line="270" w:lineRule="atLeast"/>
        <w:ind w:firstLine="540"/>
        <w:jc w:val="both"/>
        <w:rPr>
          <w:color w:val="000000"/>
        </w:rPr>
      </w:pPr>
      <w:r>
        <w:rPr>
          <w:color w:val="000000"/>
        </w:rPr>
        <w:t>Для реализации указанной цели необходимо решение следующих задач:</w:t>
      </w:r>
    </w:p>
    <w:p w:rsidR="00B11448" w:rsidRDefault="00B11448" w:rsidP="00D30CFC">
      <w:pPr>
        <w:pStyle w:val="a4"/>
        <w:spacing w:before="0" w:beforeAutospacing="0" w:after="0" w:afterAutospacing="0" w:line="270" w:lineRule="atLeast"/>
        <w:ind w:firstLine="540"/>
        <w:jc w:val="both"/>
        <w:rPr>
          <w:color w:val="000000"/>
        </w:rPr>
      </w:pPr>
      <w:r>
        <w:rPr>
          <w:color w:val="000000"/>
        </w:rPr>
        <w:t xml:space="preserve">Оптимизация структуры муниципальной собственности, т. </w:t>
      </w:r>
      <w:r w:rsidR="008F3D2F">
        <w:rPr>
          <w:color w:val="000000"/>
        </w:rPr>
        <w:t>е</w:t>
      </w:r>
      <w:r>
        <w:rPr>
          <w:color w:val="000000"/>
        </w:rPr>
        <w:t>. сокращение до минимума количества муниципального имущества, необходимого Киквидзенскому муниципальному району Волгоградской области для обеспечения своих функций;</w:t>
      </w:r>
    </w:p>
    <w:p w:rsidR="00B11448" w:rsidRDefault="00B11448" w:rsidP="00D30CFC">
      <w:pPr>
        <w:pStyle w:val="a4"/>
        <w:spacing w:before="0" w:beforeAutospacing="0" w:after="0" w:afterAutospacing="0" w:line="270" w:lineRule="atLeast"/>
        <w:ind w:firstLine="540"/>
        <w:jc w:val="both"/>
        <w:rPr>
          <w:color w:val="000000"/>
        </w:rPr>
      </w:pPr>
      <w:r>
        <w:rPr>
          <w:color w:val="000000"/>
        </w:rPr>
        <w:t>Пополнение доходной части районного бюджета от приватизации муниципального имущества.</w:t>
      </w:r>
    </w:p>
    <w:p w:rsidR="009E15E5" w:rsidRPr="00877A95" w:rsidRDefault="00877A95" w:rsidP="00877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Прогнозный план</w:t>
      </w:r>
      <w:r w:rsidR="008F3D2F" w:rsidRPr="00877A95">
        <w:rPr>
          <w:rFonts w:ascii="Times New Roman" w:hAnsi="Times New Roman" w:cs="Times New Roman"/>
          <w:sz w:val="24"/>
          <w:szCs w:val="24"/>
        </w:rPr>
        <w:t xml:space="preserve"> приватизации муниципального имущества Киквидзенского муниципального района Во</w:t>
      </w:r>
      <w:r w:rsidR="000C45EB" w:rsidRPr="00877A95">
        <w:rPr>
          <w:rFonts w:ascii="Times New Roman" w:hAnsi="Times New Roman" w:cs="Times New Roman"/>
          <w:sz w:val="24"/>
          <w:szCs w:val="24"/>
        </w:rPr>
        <w:t xml:space="preserve">лгоградской области на </w:t>
      </w:r>
      <w:r w:rsidR="008F3D2F" w:rsidRPr="00877A95">
        <w:rPr>
          <w:rFonts w:ascii="Times New Roman" w:hAnsi="Times New Roman" w:cs="Times New Roman"/>
          <w:sz w:val="24"/>
          <w:szCs w:val="24"/>
        </w:rPr>
        <w:t>20</w:t>
      </w:r>
      <w:r w:rsidR="00E32326" w:rsidRPr="00877A95">
        <w:rPr>
          <w:rFonts w:ascii="Times New Roman" w:hAnsi="Times New Roman" w:cs="Times New Roman"/>
          <w:sz w:val="24"/>
          <w:szCs w:val="24"/>
        </w:rPr>
        <w:t>2</w:t>
      </w:r>
      <w:r w:rsidR="00AE2111" w:rsidRPr="00877A95">
        <w:rPr>
          <w:rFonts w:ascii="Times New Roman" w:hAnsi="Times New Roman" w:cs="Times New Roman"/>
          <w:sz w:val="24"/>
          <w:szCs w:val="24"/>
        </w:rPr>
        <w:t xml:space="preserve">3 </w:t>
      </w:r>
      <w:r w:rsidR="000C45EB" w:rsidRPr="00877A95">
        <w:rPr>
          <w:rFonts w:ascii="Times New Roman" w:hAnsi="Times New Roman" w:cs="Times New Roman"/>
          <w:sz w:val="24"/>
          <w:szCs w:val="24"/>
        </w:rPr>
        <w:t>год и плановый период 20</w:t>
      </w:r>
      <w:r w:rsidR="00E32326" w:rsidRPr="00877A95">
        <w:rPr>
          <w:rFonts w:ascii="Times New Roman" w:hAnsi="Times New Roman" w:cs="Times New Roman"/>
          <w:sz w:val="24"/>
          <w:szCs w:val="24"/>
        </w:rPr>
        <w:t>2</w:t>
      </w:r>
      <w:r w:rsidR="00AE2111" w:rsidRPr="00877A95">
        <w:rPr>
          <w:rFonts w:ascii="Times New Roman" w:hAnsi="Times New Roman" w:cs="Times New Roman"/>
          <w:sz w:val="24"/>
          <w:szCs w:val="24"/>
        </w:rPr>
        <w:t>4</w:t>
      </w:r>
      <w:r w:rsidR="000C45EB" w:rsidRPr="00877A95">
        <w:rPr>
          <w:rFonts w:ascii="Times New Roman" w:hAnsi="Times New Roman" w:cs="Times New Roman"/>
          <w:sz w:val="24"/>
          <w:szCs w:val="24"/>
        </w:rPr>
        <w:t xml:space="preserve"> и</w:t>
      </w:r>
      <w:r w:rsidR="008F3D2F" w:rsidRPr="00877A95">
        <w:rPr>
          <w:rFonts w:ascii="Times New Roman" w:hAnsi="Times New Roman" w:cs="Times New Roman"/>
          <w:sz w:val="24"/>
          <w:szCs w:val="24"/>
        </w:rPr>
        <w:t xml:space="preserve"> 20</w:t>
      </w:r>
      <w:r w:rsidR="00E32326" w:rsidRPr="00877A95">
        <w:rPr>
          <w:rFonts w:ascii="Times New Roman" w:hAnsi="Times New Roman" w:cs="Times New Roman"/>
          <w:sz w:val="24"/>
          <w:szCs w:val="24"/>
        </w:rPr>
        <w:t>2</w:t>
      </w:r>
      <w:r w:rsidR="00AE2111" w:rsidRPr="00877A95">
        <w:rPr>
          <w:rFonts w:ascii="Times New Roman" w:hAnsi="Times New Roman" w:cs="Times New Roman"/>
          <w:sz w:val="24"/>
          <w:szCs w:val="24"/>
        </w:rPr>
        <w:t>5</w:t>
      </w:r>
      <w:r w:rsidR="009E15E5" w:rsidRPr="00877A95">
        <w:rPr>
          <w:rFonts w:ascii="Times New Roman" w:hAnsi="Times New Roman" w:cs="Times New Roman"/>
          <w:sz w:val="24"/>
          <w:szCs w:val="24"/>
        </w:rPr>
        <w:t xml:space="preserve"> годов содержит </w:t>
      </w:r>
      <w:hyperlink w:anchor="P21" w:history="1">
        <w:r w:rsidR="009E15E5" w:rsidRPr="00877A95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9E15E5" w:rsidRPr="00877A95">
        <w:rPr>
          <w:rFonts w:ascii="Times New Roman" w:hAnsi="Times New Roman" w:cs="Times New Roman"/>
          <w:sz w:val="24"/>
          <w:szCs w:val="24"/>
        </w:rPr>
        <w:t xml:space="preserve"> объектов недвижимого имущества, подлежащих приватизации (таблица 1), </w:t>
      </w:r>
      <w:r w:rsidR="00AE2111" w:rsidRPr="00877A95">
        <w:rPr>
          <w:rFonts w:ascii="Times New Roman" w:hAnsi="Times New Roman" w:cs="Times New Roman"/>
          <w:sz w:val="24"/>
          <w:szCs w:val="24"/>
        </w:rPr>
        <w:t>п</w:t>
      </w:r>
      <w:r w:rsidR="00E32326" w:rsidRPr="00877A95">
        <w:rPr>
          <w:rFonts w:ascii="Times New Roman" w:hAnsi="Times New Roman" w:cs="Times New Roman"/>
          <w:sz w:val="24"/>
          <w:szCs w:val="24"/>
        </w:rPr>
        <w:t>еречень муниципальных унитарных предприятий Киквидзенского муниципального района Волгоградской области, преобразуемых в хозяйственные общества</w:t>
      </w:r>
      <w:r w:rsidR="009E15E5" w:rsidRPr="00877A95">
        <w:rPr>
          <w:rFonts w:ascii="Times New Roman" w:hAnsi="Times New Roman" w:cs="Times New Roman"/>
          <w:sz w:val="24"/>
          <w:szCs w:val="24"/>
        </w:rPr>
        <w:t xml:space="preserve"> (таблица 2)</w:t>
      </w:r>
      <w:r w:rsidR="00AE2111" w:rsidRPr="00877A95">
        <w:rPr>
          <w:rFonts w:ascii="Times New Roman" w:hAnsi="Times New Roman" w:cs="Times New Roman"/>
          <w:sz w:val="24"/>
          <w:szCs w:val="24"/>
        </w:rPr>
        <w:t>.</w:t>
      </w:r>
      <w:r w:rsidR="009E15E5" w:rsidRPr="00877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0EB" w:rsidRDefault="007040EB" w:rsidP="007040EB">
      <w:pPr>
        <w:pStyle w:val="ConsPlusNormal"/>
        <w:jc w:val="right"/>
      </w:pPr>
    </w:p>
    <w:p w:rsidR="007040EB" w:rsidRPr="00AE2111" w:rsidRDefault="00AE2111" w:rsidP="000C2BFC">
      <w:pPr>
        <w:pStyle w:val="ConsPlusNormal"/>
        <w:tabs>
          <w:tab w:val="left" w:pos="8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111">
        <w:rPr>
          <w:rFonts w:ascii="Times New Roman" w:hAnsi="Times New Roman" w:cs="Times New Roman"/>
        </w:rPr>
        <w:tab/>
      </w:r>
      <w:proofErr w:type="gramStart"/>
      <w:r w:rsidRPr="00AE2111">
        <w:rPr>
          <w:rFonts w:ascii="Times New Roman" w:hAnsi="Times New Roman" w:cs="Times New Roman"/>
          <w:sz w:val="24"/>
          <w:szCs w:val="24"/>
        </w:rPr>
        <w:t>Поступления в районный бюджет доходов от приватизации муниципального имущества ожидаются в 2023 году  в размере</w:t>
      </w:r>
      <w:r w:rsidR="00F5011E">
        <w:rPr>
          <w:rFonts w:ascii="Times New Roman" w:hAnsi="Times New Roman" w:cs="Times New Roman"/>
          <w:sz w:val="24"/>
          <w:szCs w:val="24"/>
        </w:rPr>
        <w:t xml:space="preserve"> 122,0</w:t>
      </w:r>
      <w:r w:rsidRPr="00AE2111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0C2BFC">
        <w:rPr>
          <w:rFonts w:ascii="Times New Roman" w:hAnsi="Times New Roman" w:cs="Times New Roman"/>
          <w:sz w:val="24"/>
          <w:szCs w:val="24"/>
        </w:rPr>
        <w:t>, в 2024 году –</w:t>
      </w:r>
      <w:r w:rsidR="00B9688F">
        <w:rPr>
          <w:rFonts w:ascii="Times New Roman" w:hAnsi="Times New Roman" w:cs="Times New Roman"/>
          <w:sz w:val="24"/>
          <w:szCs w:val="24"/>
        </w:rPr>
        <w:t xml:space="preserve"> 0 тыс.</w:t>
      </w:r>
      <w:r w:rsidR="000C2BFC">
        <w:rPr>
          <w:rFonts w:ascii="Times New Roman" w:hAnsi="Times New Roman" w:cs="Times New Roman"/>
          <w:sz w:val="24"/>
          <w:szCs w:val="24"/>
        </w:rPr>
        <w:t xml:space="preserve"> руб., в 2025 году – </w:t>
      </w:r>
      <w:r w:rsidR="00B9688F">
        <w:rPr>
          <w:rFonts w:ascii="Times New Roman" w:hAnsi="Times New Roman" w:cs="Times New Roman"/>
          <w:sz w:val="24"/>
          <w:szCs w:val="24"/>
        </w:rPr>
        <w:t xml:space="preserve">0 тыс. </w:t>
      </w:r>
      <w:r w:rsidR="000C2BFC">
        <w:rPr>
          <w:rFonts w:ascii="Times New Roman" w:hAnsi="Times New Roman" w:cs="Times New Roman"/>
          <w:sz w:val="24"/>
          <w:szCs w:val="24"/>
        </w:rPr>
        <w:t>руб.</w:t>
      </w:r>
      <w:r w:rsidR="00B9688F">
        <w:rPr>
          <w:rFonts w:ascii="Times New Roman" w:hAnsi="Times New Roman" w:cs="Times New Roman"/>
          <w:sz w:val="24"/>
          <w:szCs w:val="24"/>
        </w:rPr>
        <w:t xml:space="preserve"> Поступления  подлежат корректировке по результатам определения начальной цены продажи, определяемой в соответствии с требованиями</w:t>
      </w:r>
      <w:r w:rsidR="00133802">
        <w:rPr>
          <w:rFonts w:ascii="Times New Roman" w:hAnsi="Times New Roman" w:cs="Times New Roman"/>
          <w:sz w:val="24"/>
          <w:szCs w:val="24"/>
        </w:rPr>
        <w:t xml:space="preserve"> Федерального закона  № 135-ФЗ «Об оценочной деятельности в Российской Федерации».</w:t>
      </w:r>
      <w:proofErr w:type="gramEnd"/>
    </w:p>
    <w:p w:rsidR="007040EB" w:rsidRPr="00AE2111" w:rsidRDefault="007040EB" w:rsidP="000C2BFC">
      <w:pPr>
        <w:pStyle w:val="ConsPlusNormal"/>
        <w:jc w:val="both"/>
        <w:rPr>
          <w:sz w:val="24"/>
          <w:szCs w:val="24"/>
        </w:rPr>
      </w:pPr>
    </w:p>
    <w:p w:rsidR="007040EB" w:rsidRPr="00AE2111" w:rsidRDefault="007040EB" w:rsidP="007040EB">
      <w:pPr>
        <w:pStyle w:val="ConsPlusNormal"/>
        <w:jc w:val="right"/>
        <w:rPr>
          <w:sz w:val="24"/>
          <w:szCs w:val="24"/>
        </w:rPr>
      </w:pPr>
    </w:p>
    <w:p w:rsidR="007040EB" w:rsidRDefault="007040EB" w:rsidP="007040EB">
      <w:pPr>
        <w:pStyle w:val="ConsPlusNormal"/>
        <w:jc w:val="right"/>
      </w:pPr>
    </w:p>
    <w:p w:rsidR="007040EB" w:rsidRDefault="007040EB" w:rsidP="007040EB">
      <w:pPr>
        <w:pStyle w:val="ConsPlusNormal"/>
        <w:jc w:val="right"/>
      </w:pPr>
    </w:p>
    <w:p w:rsidR="007040EB" w:rsidRDefault="007040EB" w:rsidP="007040EB">
      <w:pPr>
        <w:pStyle w:val="ConsPlusNormal"/>
        <w:jc w:val="right"/>
      </w:pPr>
    </w:p>
    <w:p w:rsidR="007040EB" w:rsidRDefault="007040EB" w:rsidP="007040EB">
      <w:pPr>
        <w:pStyle w:val="ConsPlusNormal"/>
        <w:jc w:val="right"/>
      </w:pPr>
    </w:p>
    <w:p w:rsidR="007040EB" w:rsidRDefault="007040EB" w:rsidP="007040EB">
      <w:pPr>
        <w:pStyle w:val="ConsPlusNormal"/>
        <w:jc w:val="right"/>
      </w:pPr>
    </w:p>
    <w:p w:rsidR="007040EB" w:rsidRDefault="007040EB" w:rsidP="007040EB">
      <w:pPr>
        <w:pStyle w:val="ConsPlusNormal"/>
        <w:jc w:val="right"/>
      </w:pPr>
    </w:p>
    <w:p w:rsidR="007040EB" w:rsidRDefault="007040EB" w:rsidP="007040EB">
      <w:pPr>
        <w:pStyle w:val="ConsPlusNormal"/>
        <w:jc w:val="right"/>
      </w:pPr>
    </w:p>
    <w:p w:rsidR="007040EB" w:rsidRDefault="007040EB" w:rsidP="007040EB">
      <w:pPr>
        <w:pStyle w:val="ConsPlusNormal"/>
        <w:jc w:val="right"/>
      </w:pPr>
    </w:p>
    <w:p w:rsidR="007040EB" w:rsidRDefault="007040EB" w:rsidP="007040EB">
      <w:pPr>
        <w:pStyle w:val="ConsPlusNormal"/>
        <w:jc w:val="right"/>
      </w:pPr>
    </w:p>
    <w:p w:rsidR="007040EB" w:rsidRPr="00133802" w:rsidRDefault="008F3D2F" w:rsidP="00133802">
      <w:pPr>
        <w:pStyle w:val="ConsPlusNormal"/>
        <w:jc w:val="right"/>
      </w:pPr>
      <w:r>
        <w:t xml:space="preserve">  </w:t>
      </w:r>
      <w:r w:rsidR="00133802">
        <w:tab/>
      </w:r>
      <w:r w:rsidR="00D30CFC">
        <w:t xml:space="preserve">          </w:t>
      </w:r>
      <w:r w:rsidR="00EE7590">
        <w:t xml:space="preserve">                        </w:t>
      </w:r>
      <w:r w:rsidR="00D30CFC">
        <w:t xml:space="preserve">                                          </w:t>
      </w:r>
      <w:r w:rsidR="00133802">
        <w:t xml:space="preserve">                               </w:t>
      </w:r>
    </w:p>
    <w:p w:rsidR="007040EB" w:rsidRPr="00BF3239" w:rsidRDefault="007040EB" w:rsidP="007040EB">
      <w:pPr>
        <w:pStyle w:val="ConsPlusNormal"/>
        <w:jc w:val="right"/>
        <w:rPr>
          <w:rFonts w:ascii="Times New Roman" w:hAnsi="Times New Roman" w:cs="Times New Roman"/>
        </w:rPr>
      </w:pPr>
      <w:r w:rsidRPr="00BF3239">
        <w:rPr>
          <w:rFonts w:ascii="Times New Roman" w:hAnsi="Times New Roman" w:cs="Times New Roman"/>
        </w:rPr>
        <w:t>Таблица 1</w:t>
      </w:r>
    </w:p>
    <w:p w:rsidR="007040EB" w:rsidRPr="00BF3239" w:rsidRDefault="007040EB" w:rsidP="007040EB">
      <w:pPr>
        <w:pStyle w:val="ConsPlusNormal"/>
        <w:jc w:val="both"/>
        <w:rPr>
          <w:rFonts w:ascii="Times New Roman" w:hAnsi="Times New Roman" w:cs="Times New Roman"/>
        </w:rPr>
      </w:pPr>
    </w:p>
    <w:p w:rsidR="007040EB" w:rsidRPr="00877A95" w:rsidRDefault="007040EB" w:rsidP="007040EB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0" w:name="P21"/>
      <w:bookmarkEnd w:id="0"/>
      <w:r w:rsidRPr="00877A95">
        <w:rPr>
          <w:rFonts w:ascii="Times New Roman" w:hAnsi="Times New Roman" w:cs="Times New Roman"/>
          <w:b/>
        </w:rPr>
        <w:t>Перечень объектов недвижимого имущества,</w:t>
      </w:r>
    </w:p>
    <w:p w:rsidR="007040EB" w:rsidRPr="00877A95" w:rsidRDefault="007040EB" w:rsidP="007040EB">
      <w:pPr>
        <w:pStyle w:val="ConsPlusNormal"/>
        <w:jc w:val="center"/>
        <w:rPr>
          <w:rFonts w:ascii="Times New Roman" w:hAnsi="Times New Roman" w:cs="Times New Roman"/>
          <w:b/>
        </w:rPr>
      </w:pPr>
      <w:r w:rsidRPr="00877A95">
        <w:rPr>
          <w:rFonts w:ascii="Times New Roman" w:hAnsi="Times New Roman" w:cs="Times New Roman"/>
          <w:b/>
        </w:rPr>
        <w:t>подлежащих приватизации</w:t>
      </w:r>
    </w:p>
    <w:p w:rsidR="007040EB" w:rsidRPr="00BF3239" w:rsidRDefault="007040EB" w:rsidP="007040EB">
      <w:pPr>
        <w:pStyle w:val="ConsPlusNormal"/>
        <w:jc w:val="both"/>
        <w:rPr>
          <w:rFonts w:ascii="Times New Roman" w:hAnsi="Times New Roman" w:cs="Times New Roman"/>
        </w:rPr>
      </w:pPr>
    </w:p>
    <w:p w:rsidR="007040EB" w:rsidRPr="006E69F6" w:rsidRDefault="007040EB" w:rsidP="007040EB">
      <w:pPr>
        <w:tabs>
          <w:tab w:val="left" w:pos="7605"/>
        </w:tabs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1403"/>
        <w:gridCol w:w="2566"/>
        <w:gridCol w:w="1506"/>
        <w:gridCol w:w="1754"/>
      </w:tblGrid>
      <w:tr w:rsidR="00422C02" w:rsidTr="00422C02">
        <w:tc>
          <w:tcPr>
            <w:tcW w:w="568" w:type="dxa"/>
          </w:tcPr>
          <w:p w:rsidR="0096421F" w:rsidRPr="00422C02" w:rsidRDefault="0096421F" w:rsidP="00102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2C0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22C0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22C02">
              <w:rPr>
                <w:rFonts w:ascii="Times New Roman" w:hAnsi="Times New Roman" w:cs="Times New Roman"/>
              </w:rPr>
              <w:t>/</w:t>
            </w:r>
            <w:proofErr w:type="spellStart"/>
            <w:r w:rsidRPr="00422C0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6" w:type="dxa"/>
          </w:tcPr>
          <w:p w:rsidR="0096421F" w:rsidRPr="00422C02" w:rsidRDefault="0096421F" w:rsidP="00102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2C02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403" w:type="dxa"/>
          </w:tcPr>
          <w:p w:rsidR="0096421F" w:rsidRPr="00422C02" w:rsidRDefault="0096421F" w:rsidP="00102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2C02">
              <w:rPr>
                <w:rFonts w:ascii="Times New Roman" w:hAnsi="Times New Roman" w:cs="Times New Roman"/>
              </w:rPr>
              <w:t>Назначение объекта</w:t>
            </w:r>
          </w:p>
        </w:tc>
        <w:tc>
          <w:tcPr>
            <w:tcW w:w="2566" w:type="dxa"/>
          </w:tcPr>
          <w:p w:rsidR="0096421F" w:rsidRPr="00422C02" w:rsidRDefault="0096421F" w:rsidP="00102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2C02">
              <w:rPr>
                <w:rFonts w:ascii="Times New Roman" w:hAnsi="Times New Roman" w:cs="Times New Roman"/>
              </w:rPr>
              <w:t>Место нахождения объекта</w:t>
            </w:r>
          </w:p>
        </w:tc>
        <w:tc>
          <w:tcPr>
            <w:tcW w:w="1506" w:type="dxa"/>
          </w:tcPr>
          <w:p w:rsidR="0096421F" w:rsidRPr="00422C02" w:rsidRDefault="0096421F" w:rsidP="00102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2C02">
              <w:rPr>
                <w:rFonts w:ascii="Times New Roman" w:hAnsi="Times New Roman" w:cs="Times New Roman"/>
              </w:rPr>
              <w:t>Балансовая стоимость, руб.</w:t>
            </w:r>
          </w:p>
        </w:tc>
        <w:tc>
          <w:tcPr>
            <w:tcW w:w="1754" w:type="dxa"/>
          </w:tcPr>
          <w:p w:rsidR="0096421F" w:rsidRPr="00422C02" w:rsidRDefault="0096421F" w:rsidP="00102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2C02">
              <w:rPr>
                <w:rFonts w:ascii="Times New Roman" w:hAnsi="Times New Roman" w:cs="Times New Roman"/>
              </w:rPr>
              <w:t>Год приобретения в муниципальную собственность</w:t>
            </w:r>
          </w:p>
        </w:tc>
      </w:tr>
      <w:tr w:rsidR="00422C02" w:rsidTr="00422C02">
        <w:tc>
          <w:tcPr>
            <w:tcW w:w="568" w:type="dxa"/>
          </w:tcPr>
          <w:p w:rsidR="0096421F" w:rsidRPr="00422C02" w:rsidRDefault="0096421F" w:rsidP="00422C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22C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96421F" w:rsidRPr="00422C02" w:rsidRDefault="0096421F" w:rsidP="00422C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22C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3" w:type="dxa"/>
          </w:tcPr>
          <w:p w:rsidR="0096421F" w:rsidRPr="00422C02" w:rsidRDefault="0096421F" w:rsidP="00422C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22C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66" w:type="dxa"/>
          </w:tcPr>
          <w:p w:rsidR="0096421F" w:rsidRPr="00422C02" w:rsidRDefault="0096421F" w:rsidP="00422C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22C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6" w:type="dxa"/>
          </w:tcPr>
          <w:p w:rsidR="0096421F" w:rsidRPr="00422C02" w:rsidRDefault="0096421F" w:rsidP="00422C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22C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4" w:type="dxa"/>
          </w:tcPr>
          <w:p w:rsidR="0096421F" w:rsidRPr="00422C02" w:rsidRDefault="0096421F" w:rsidP="00422C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22C02">
              <w:rPr>
                <w:rFonts w:ascii="Times New Roman" w:hAnsi="Times New Roman" w:cs="Times New Roman"/>
              </w:rPr>
              <w:t>6</w:t>
            </w:r>
          </w:p>
        </w:tc>
      </w:tr>
      <w:tr w:rsidR="00422C02" w:rsidTr="00422C02">
        <w:tc>
          <w:tcPr>
            <w:tcW w:w="568" w:type="dxa"/>
          </w:tcPr>
          <w:p w:rsidR="0096421F" w:rsidRPr="00422C02" w:rsidRDefault="0096421F" w:rsidP="009642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2C02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126" w:type="dxa"/>
          </w:tcPr>
          <w:p w:rsidR="0096421F" w:rsidRPr="00422C02" w:rsidRDefault="0096421F" w:rsidP="009642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2C02">
              <w:rPr>
                <w:rFonts w:ascii="Times New Roman" w:hAnsi="Times New Roman" w:cs="Times New Roman"/>
                <w:szCs w:val="22"/>
              </w:rPr>
              <w:t>Земельный участок площадью 786 кв. метров, кадастровый номер 34:11:080004:2259, с расположенным на нем объектом недвижимого имущества:</w:t>
            </w:r>
          </w:p>
          <w:p w:rsidR="0096421F" w:rsidRPr="00422C02" w:rsidRDefault="0096421F" w:rsidP="009642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2C02">
              <w:rPr>
                <w:rFonts w:ascii="Times New Roman" w:hAnsi="Times New Roman" w:cs="Times New Roman"/>
                <w:szCs w:val="22"/>
              </w:rPr>
              <w:t xml:space="preserve"> Помещение площадью 304,4 кв. метра, кадастровый номер 34:11:080003:4138</w:t>
            </w:r>
          </w:p>
        </w:tc>
        <w:tc>
          <w:tcPr>
            <w:tcW w:w="1403" w:type="dxa"/>
          </w:tcPr>
          <w:p w:rsidR="0096421F" w:rsidRPr="00422C02" w:rsidRDefault="0096421F" w:rsidP="009642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6421F" w:rsidRPr="0096421F" w:rsidRDefault="0096421F" w:rsidP="00422C02"/>
          <w:p w:rsidR="0096421F" w:rsidRPr="0096421F" w:rsidRDefault="0096421F" w:rsidP="00422C02"/>
          <w:p w:rsidR="0096421F" w:rsidRPr="0096421F" w:rsidRDefault="0096421F" w:rsidP="00422C02"/>
          <w:p w:rsidR="0096421F" w:rsidRPr="0096421F" w:rsidRDefault="0096421F" w:rsidP="00422C02"/>
          <w:p w:rsidR="0096421F" w:rsidRPr="0096421F" w:rsidRDefault="0096421F" w:rsidP="00422C02"/>
          <w:p w:rsidR="0096421F" w:rsidRPr="0096421F" w:rsidRDefault="0096421F" w:rsidP="00422C02"/>
          <w:p w:rsidR="0096421F" w:rsidRDefault="0096421F" w:rsidP="0096421F"/>
          <w:p w:rsidR="0096421F" w:rsidRPr="0096421F" w:rsidRDefault="0096421F" w:rsidP="00422C02">
            <w:r w:rsidRPr="00422C02">
              <w:rPr>
                <w:sz w:val="22"/>
                <w:szCs w:val="22"/>
              </w:rPr>
              <w:t>нежилое</w:t>
            </w:r>
          </w:p>
        </w:tc>
        <w:tc>
          <w:tcPr>
            <w:tcW w:w="2566" w:type="dxa"/>
          </w:tcPr>
          <w:p w:rsidR="0096421F" w:rsidRPr="00422C02" w:rsidRDefault="0096421F" w:rsidP="009642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2C02">
              <w:rPr>
                <w:rFonts w:ascii="Times New Roman" w:hAnsi="Times New Roman" w:cs="Times New Roman"/>
                <w:szCs w:val="22"/>
              </w:rPr>
              <w:t xml:space="preserve">Волгоградская область, Киквидзенский район, ст-ца Преображенская, ул. Ленина, </w:t>
            </w:r>
            <w:r w:rsidR="00BD1E19">
              <w:rPr>
                <w:rFonts w:ascii="Times New Roman" w:hAnsi="Times New Roman" w:cs="Times New Roman"/>
                <w:szCs w:val="22"/>
              </w:rPr>
              <w:t xml:space="preserve">д. </w:t>
            </w:r>
            <w:r w:rsidRPr="00422C02">
              <w:rPr>
                <w:rFonts w:ascii="Times New Roman" w:hAnsi="Times New Roman" w:cs="Times New Roman"/>
                <w:szCs w:val="22"/>
              </w:rPr>
              <w:t xml:space="preserve">55, пом. </w:t>
            </w:r>
            <w:r w:rsidRPr="00422C02">
              <w:rPr>
                <w:rFonts w:ascii="Times New Roman" w:hAnsi="Times New Roman" w:cs="Times New Roman"/>
                <w:szCs w:val="22"/>
                <w:lang w:val="en-US"/>
              </w:rPr>
              <w:t>III</w:t>
            </w:r>
          </w:p>
          <w:p w:rsidR="0096421F" w:rsidRPr="00422C02" w:rsidRDefault="0096421F" w:rsidP="00422C02">
            <w:pPr>
              <w:rPr>
                <w:sz w:val="22"/>
                <w:szCs w:val="22"/>
              </w:rPr>
            </w:pPr>
          </w:p>
          <w:p w:rsidR="0096421F" w:rsidRDefault="0096421F" w:rsidP="0096421F">
            <w:pPr>
              <w:rPr>
                <w:sz w:val="22"/>
                <w:szCs w:val="22"/>
              </w:rPr>
            </w:pPr>
          </w:p>
          <w:p w:rsidR="00102617" w:rsidRPr="00422C02" w:rsidRDefault="00102617" w:rsidP="0096421F">
            <w:pPr>
              <w:rPr>
                <w:sz w:val="22"/>
                <w:szCs w:val="22"/>
              </w:rPr>
            </w:pPr>
          </w:p>
          <w:p w:rsidR="0096421F" w:rsidRPr="00422C02" w:rsidRDefault="0096421F" w:rsidP="00422C02">
            <w:pPr>
              <w:rPr>
                <w:sz w:val="22"/>
                <w:szCs w:val="22"/>
              </w:rPr>
            </w:pPr>
            <w:r w:rsidRPr="00422C02">
              <w:rPr>
                <w:sz w:val="22"/>
                <w:szCs w:val="22"/>
              </w:rPr>
              <w:t xml:space="preserve">Волгоградская область, Киквидзенский район, ст-ца Преображенская, ул. Ленина, </w:t>
            </w:r>
            <w:r w:rsidR="00BD1E19">
              <w:rPr>
                <w:sz w:val="22"/>
                <w:szCs w:val="22"/>
              </w:rPr>
              <w:t xml:space="preserve">д. </w:t>
            </w:r>
            <w:r w:rsidRPr="00422C02">
              <w:rPr>
                <w:sz w:val="22"/>
                <w:szCs w:val="22"/>
              </w:rPr>
              <w:t xml:space="preserve">55, пом. </w:t>
            </w:r>
            <w:r w:rsidRPr="00422C02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06" w:type="dxa"/>
          </w:tcPr>
          <w:p w:rsidR="00102617" w:rsidRPr="00102617" w:rsidRDefault="00102617" w:rsidP="00102617"/>
          <w:p w:rsidR="00102617" w:rsidRPr="00102617" w:rsidRDefault="00102617" w:rsidP="00102617"/>
          <w:p w:rsidR="00102617" w:rsidRPr="00102617" w:rsidRDefault="00102617" w:rsidP="00102617"/>
          <w:p w:rsidR="00102617" w:rsidRPr="00102617" w:rsidRDefault="00102617" w:rsidP="00102617"/>
          <w:p w:rsidR="00102617" w:rsidRPr="00102617" w:rsidRDefault="00102617" w:rsidP="00102617"/>
          <w:p w:rsidR="00102617" w:rsidRPr="00102617" w:rsidRDefault="00102617" w:rsidP="00102617"/>
          <w:p w:rsidR="00102617" w:rsidRDefault="00102617" w:rsidP="00102617"/>
          <w:p w:rsidR="00102617" w:rsidRDefault="00102617" w:rsidP="00102617">
            <w:pPr>
              <w:rPr>
                <w:szCs w:val="22"/>
              </w:rPr>
            </w:pPr>
          </w:p>
          <w:p w:rsidR="0096421F" w:rsidRPr="00102617" w:rsidRDefault="00102617" w:rsidP="00102617">
            <w:r w:rsidRPr="00422C02">
              <w:rPr>
                <w:szCs w:val="22"/>
              </w:rPr>
              <w:t>121263,48</w:t>
            </w:r>
          </w:p>
        </w:tc>
        <w:tc>
          <w:tcPr>
            <w:tcW w:w="1754" w:type="dxa"/>
          </w:tcPr>
          <w:p w:rsidR="00102617" w:rsidRPr="00102617" w:rsidRDefault="00102617" w:rsidP="00102617"/>
          <w:p w:rsidR="00102617" w:rsidRPr="00102617" w:rsidRDefault="00102617" w:rsidP="00102617"/>
          <w:p w:rsidR="00102617" w:rsidRPr="00102617" w:rsidRDefault="00102617" w:rsidP="00102617"/>
          <w:p w:rsidR="00102617" w:rsidRPr="00102617" w:rsidRDefault="00102617" w:rsidP="00102617"/>
          <w:p w:rsidR="00102617" w:rsidRPr="00102617" w:rsidRDefault="00102617" w:rsidP="00102617"/>
          <w:p w:rsidR="00102617" w:rsidRDefault="00102617" w:rsidP="00102617"/>
          <w:p w:rsidR="00102617" w:rsidRDefault="00102617" w:rsidP="00102617">
            <w:pPr>
              <w:rPr>
                <w:szCs w:val="22"/>
              </w:rPr>
            </w:pPr>
          </w:p>
          <w:p w:rsidR="00102617" w:rsidRDefault="00102617" w:rsidP="00102617">
            <w:pPr>
              <w:rPr>
                <w:szCs w:val="22"/>
              </w:rPr>
            </w:pPr>
          </w:p>
          <w:p w:rsidR="0096421F" w:rsidRPr="00102617" w:rsidRDefault="00102617" w:rsidP="00102617">
            <w:r w:rsidRPr="00422C02">
              <w:rPr>
                <w:szCs w:val="22"/>
              </w:rPr>
              <w:t>1992</w:t>
            </w:r>
          </w:p>
        </w:tc>
      </w:tr>
    </w:tbl>
    <w:p w:rsidR="007040EB" w:rsidRPr="00BF3239" w:rsidRDefault="007040EB" w:rsidP="007040EB">
      <w:pPr>
        <w:pStyle w:val="ConsPlusNormal"/>
        <w:jc w:val="right"/>
        <w:rPr>
          <w:rFonts w:ascii="Times New Roman" w:hAnsi="Times New Roman" w:cs="Times New Roman"/>
        </w:rPr>
      </w:pPr>
      <w:r>
        <w:tab/>
      </w:r>
    </w:p>
    <w:p w:rsidR="007040EB" w:rsidRPr="00BF3239" w:rsidRDefault="007040EB" w:rsidP="007040EB">
      <w:pPr>
        <w:pStyle w:val="ConsPlusNormal"/>
        <w:jc w:val="both"/>
        <w:rPr>
          <w:rFonts w:ascii="Times New Roman" w:hAnsi="Times New Roman" w:cs="Times New Roman"/>
        </w:rPr>
      </w:pPr>
    </w:p>
    <w:p w:rsidR="007040EB" w:rsidRPr="00BF3239" w:rsidRDefault="007040EB" w:rsidP="007040EB">
      <w:pPr>
        <w:pStyle w:val="ConsPlusNormal"/>
        <w:jc w:val="right"/>
        <w:rPr>
          <w:rFonts w:ascii="Times New Roman" w:hAnsi="Times New Roman" w:cs="Times New Roman"/>
        </w:rPr>
      </w:pPr>
      <w:r w:rsidRPr="00BF3239">
        <w:rPr>
          <w:rFonts w:ascii="Times New Roman" w:hAnsi="Times New Roman" w:cs="Times New Roman"/>
        </w:rPr>
        <w:t>Таблица 2</w:t>
      </w:r>
    </w:p>
    <w:p w:rsidR="00E32326" w:rsidRPr="00877A95" w:rsidRDefault="00E32326" w:rsidP="00E32326">
      <w:pPr>
        <w:pStyle w:val="ConsPlusNormal"/>
        <w:jc w:val="center"/>
        <w:rPr>
          <w:rFonts w:ascii="Times New Roman" w:hAnsi="Times New Roman" w:cs="Times New Roman"/>
          <w:b/>
        </w:rPr>
      </w:pPr>
      <w:r w:rsidRPr="00877A95">
        <w:rPr>
          <w:rFonts w:ascii="Times New Roman" w:hAnsi="Times New Roman" w:cs="Times New Roman"/>
          <w:b/>
        </w:rPr>
        <w:t>Перечень муниципальных унитарных предприятий Киквидзенского муниципального района Волгоградской области, преобразуемых в хозяйственные общества</w:t>
      </w:r>
    </w:p>
    <w:p w:rsidR="00BC183B" w:rsidRPr="00BF3239" w:rsidRDefault="00BC183B" w:rsidP="00E32326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"/>
        <w:gridCol w:w="1844"/>
        <w:gridCol w:w="1838"/>
        <w:gridCol w:w="1866"/>
        <w:gridCol w:w="1320"/>
        <w:gridCol w:w="1980"/>
      </w:tblGrid>
      <w:tr w:rsidR="000C2BFC" w:rsidTr="000C2BFC">
        <w:tc>
          <w:tcPr>
            <w:tcW w:w="723" w:type="dxa"/>
          </w:tcPr>
          <w:p w:rsidR="006E7DFF" w:rsidRPr="000C2BFC" w:rsidRDefault="006E7DFF" w:rsidP="000C2B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2BFC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0C2BF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C2BFC">
              <w:rPr>
                <w:rFonts w:ascii="Times New Roman" w:hAnsi="Times New Roman" w:cs="Times New Roman"/>
              </w:rPr>
              <w:t>/</w:t>
            </w:r>
            <w:proofErr w:type="spellStart"/>
            <w:r w:rsidRPr="000C2BF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67" w:type="dxa"/>
          </w:tcPr>
          <w:p w:rsidR="006E7DFF" w:rsidRPr="000C2BFC" w:rsidRDefault="006E7DFF" w:rsidP="000C2B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2BF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95" w:type="dxa"/>
          </w:tcPr>
          <w:p w:rsidR="006E7DFF" w:rsidRPr="000C2BFC" w:rsidRDefault="006E7DFF" w:rsidP="000C2B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2BFC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1595" w:type="dxa"/>
          </w:tcPr>
          <w:p w:rsidR="006E7DFF" w:rsidRPr="000C2BFC" w:rsidRDefault="006E7DFF" w:rsidP="000C2B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2BFC">
              <w:rPr>
                <w:rFonts w:ascii="Times New Roman" w:hAnsi="Times New Roman" w:cs="Times New Roman"/>
              </w:rPr>
              <w:t>Среднесписочная численность, человек</w:t>
            </w:r>
          </w:p>
        </w:tc>
        <w:tc>
          <w:tcPr>
            <w:tcW w:w="1595" w:type="dxa"/>
          </w:tcPr>
          <w:p w:rsidR="006E7DFF" w:rsidRPr="000C2BFC" w:rsidRDefault="006E7DFF" w:rsidP="000C2B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2BFC">
              <w:rPr>
                <w:rFonts w:ascii="Times New Roman" w:hAnsi="Times New Roman" w:cs="Times New Roman"/>
              </w:rPr>
              <w:t xml:space="preserve">Балансовая стоимость основных средств, </w:t>
            </w:r>
          </w:p>
          <w:p w:rsidR="006E7DFF" w:rsidRPr="000C2BFC" w:rsidRDefault="006E7DFF" w:rsidP="000C2B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2BF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96" w:type="dxa"/>
          </w:tcPr>
          <w:p w:rsidR="006E7DFF" w:rsidRPr="000C2BFC" w:rsidRDefault="006E7DFF" w:rsidP="000C2B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2BFC">
              <w:rPr>
                <w:rFonts w:ascii="Times New Roman" w:hAnsi="Times New Roman" w:cs="Times New Roman"/>
              </w:rPr>
              <w:t>Основной вид деятельности</w:t>
            </w:r>
          </w:p>
        </w:tc>
      </w:tr>
      <w:tr w:rsidR="000C2BFC" w:rsidTr="000C2BFC">
        <w:tc>
          <w:tcPr>
            <w:tcW w:w="723" w:type="dxa"/>
          </w:tcPr>
          <w:p w:rsidR="006E7DFF" w:rsidRPr="000C2BFC" w:rsidRDefault="006E7DFF" w:rsidP="000C2B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2B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7" w:type="dxa"/>
          </w:tcPr>
          <w:p w:rsidR="006E7DFF" w:rsidRPr="000C2BFC" w:rsidRDefault="006E7DFF" w:rsidP="000C2B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2BFC">
              <w:rPr>
                <w:rFonts w:ascii="Times New Roman" w:hAnsi="Times New Roman" w:cs="Times New Roman"/>
              </w:rPr>
              <w:t>Муниципальное унитарное предприятие Киквидзенского района Волгоградской области «Центральная районная аптека № 230»</w:t>
            </w:r>
          </w:p>
        </w:tc>
        <w:tc>
          <w:tcPr>
            <w:tcW w:w="1595" w:type="dxa"/>
          </w:tcPr>
          <w:p w:rsidR="006E7DFF" w:rsidRPr="000C2BFC" w:rsidRDefault="006E7DFF" w:rsidP="000C2B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2BFC">
              <w:rPr>
                <w:rFonts w:ascii="Times New Roman" w:hAnsi="Times New Roman" w:cs="Times New Roman"/>
              </w:rPr>
              <w:t>403221, Волгоградская область, Киквидзенский район, ст-ца Преображенская, ул.</w:t>
            </w:r>
            <w:r w:rsidR="00877A95" w:rsidRPr="000C2BFC">
              <w:rPr>
                <w:rFonts w:ascii="Times New Roman" w:hAnsi="Times New Roman" w:cs="Times New Roman"/>
              </w:rPr>
              <w:t xml:space="preserve"> </w:t>
            </w:r>
            <w:r w:rsidRPr="000C2BFC">
              <w:rPr>
                <w:rFonts w:ascii="Times New Roman" w:hAnsi="Times New Roman" w:cs="Times New Roman"/>
              </w:rPr>
              <w:t>Карла Маркса, 50б</w:t>
            </w:r>
          </w:p>
        </w:tc>
        <w:tc>
          <w:tcPr>
            <w:tcW w:w="1595" w:type="dxa"/>
          </w:tcPr>
          <w:p w:rsidR="006E7DFF" w:rsidRPr="000C2BFC" w:rsidRDefault="006E7DFF" w:rsidP="000C2B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2B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5" w:type="dxa"/>
          </w:tcPr>
          <w:p w:rsidR="006E7DFF" w:rsidRPr="000C2BFC" w:rsidRDefault="006E7DFF" w:rsidP="000C2B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2BFC">
              <w:rPr>
                <w:rFonts w:ascii="Times New Roman" w:hAnsi="Times New Roman" w:cs="Times New Roman"/>
              </w:rPr>
              <w:t>2152,140</w:t>
            </w:r>
          </w:p>
        </w:tc>
        <w:tc>
          <w:tcPr>
            <w:tcW w:w="1596" w:type="dxa"/>
          </w:tcPr>
          <w:p w:rsidR="006E7DFF" w:rsidRPr="000C2BFC" w:rsidRDefault="00BC183B" w:rsidP="000C2B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2BFC">
              <w:rPr>
                <w:rFonts w:ascii="Times New Roman" w:hAnsi="Times New Roman" w:cs="Times New Roman"/>
              </w:rPr>
              <w:t>Фармацевтическая деятельность</w:t>
            </w:r>
            <w:r w:rsidR="00133802">
              <w:rPr>
                <w:rFonts w:ascii="Times New Roman" w:hAnsi="Times New Roman" w:cs="Times New Roman"/>
              </w:rPr>
              <w:t xml:space="preserve"> по обращению лекарственных форм и товаров аптечного ассортимента</w:t>
            </w:r>
          </w:p>
        </w:tc>
      </w:tr>
      <w:tr w:rsidR="000C2BFC" w:rsidTr="000C2BFC">
        <w:tc>
          <w:tcPr>
            <w:tcW w:w="723" w:type="dxa"/>
          </w:tcPr>
          <w:p w:rsidR="006E7DFF" w:rsidRPr="000C2BFC" w:rsidRDefault="006E7DFF" w:rsidP="000C2B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2B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7" w:type="dxa"/>
          </w:tcPr>
          <w:p w:rsidR="006E7DFF" w:rsidRPr="000C2BFC" w:rsidRDefault="006E7DFF" w:rsidP="000C2B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2BFC">
              <w:rPr>
                <w:rFonts w:ascii="Times New Roman" w:hAnsi="Times New Roman" w:cs="Times New Roman"/>
              </w:rPr>
              <w:t>Муниципальное унитарное предприятие Киквидзенского района Волгоградской области «Районный рынок»</w:t>
            </w:r>
          </w:p>
        </w:tc>
        <w:tc>
          <w:tcPr>
            <w:tcW w:w="1595" w:type="dxa"/>
          </w:tcPr>
          <w:p w:rsidR="006E7DFF" w:rsidRPr="000C2BFC" w:rsidRDefault="006E7DFF" w:rsidP="000C2B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2BFC">
              <w:rPr>
                <w:rFonts w:ascii="Times New Roman" w:hAnsi="Times New Roman" w:cs="Times New Roman"/>
              </w:rPr>
              <w:t>403221, Волгоградская область, Киквидзенский район, ст-ца Преображенская, ул. Мира, 66</w:t>
            </w:r>
          </w:p>
        </w:tc>
        <w:tc>
          <w:tcPr>
            <w:tcW w:w="1595" w:type="dxa"/>
          </w:tcPr>
          <w:p w:rsidR="006E7DFF" w:rsidRPr="000C2BFC" w:rsidRDefault="006E7DFF" w:rsidP="000C2B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2B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5" w:type="dxa"/>
          </w:tcPr>
          <w:p w:rsidR="006E7DFF" w:rsidRPr="000C2BFC" w:rsidRDefault="00987837" w:rsidP="000C2B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1214,52</w:t>
            </w:r>
          </w:p>
        </w:tc>
        <w:tc>
          <w:tcPr>
            <w:tcW w:w="1596" w:type="dxa"/>
          </w:tcPr>
          <w:p w:rsidR="006E7DFF" w:rsidRPr="000C2BFC" w:rsidRDefault="00D833D8" w:rsidP="000C2B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2BFC">
              <w:rPr>
                <w:rFonts w:ascii="Times New Roman" w:hAnsi="Times New Roman" w:cs="Times New Roman"/>
              </w:rPr>
              <w:t>Организация торговых мест и благоустройство рынка</w:t>
            </w:r>
          </w:p>
        </w:tc>
      </w:tr>
    </w:tbl>
    <w:p w:rsidR="007040EB" w:rsidRDefault="007040EB" w:rsidP="007040EB">
      <w:pPr>
        <w:pStyle w:val="ConsPlusNormal"/>
        <w:jc w:val="both"/>
        <w:rPr>
          <w:rFonts w:ascii="Times New Roman" w:hAnsi="Times New Roman" w:cs="Times New Roman"/>
        </w:rPr>
      </w:pPr>
    </w:p>
    <w:p w:rsidR="000E0CA4" w:rsidRDefault="000E0CA4" w:rsidP="007040EB">
      <w:pPr>
        <w:pStyle w:val="ConsPlusNormal"/>
        <w:jc w:val="both"/>
        <w:rPr>
          <w:rFonts w:ascii="Times New Roman" w:hAnsi="Times New Roman" w:cs="Times New Roman"/>
        </w:rPr>
      </w:pPr>
    </w:p>
    <w:p w:rsidR="000E0CA4" w:rsidRDefault="000E0CA4" w:rsidP="007040EB">
      <w:pPr>
        <w:pStyle w:val="ConsPlusNormal"/>
        <w:jc w:val="both"/>
        <w:rPr>
          <w:rFonts w:ascii="Times New Roman" w:hAnsi="Times New Roman" w:cs="Times New Roman"/>
        </w:rPr>
      </w:pPr>
    </w:p>
    <w:p w:rsidR="000E0CA4" w:rsidRDefault="000E0CA4" w:rsidP="007040EB">
      <w:pPr>
        <w:pStyle w:val="ConsPlusNormal"/>
        <w:jc w:val="both"/>
        <w:rPr>
          <w:rFonts w:ascii="Times New Roman" w:hAnsi="Times New Roman" w:cs="Times New Roman"/>
        </w:rPr>
      </w:pPr>
    </w:p>
    <w:p w:rsidR="00987837" w:rsidRDefault="00987837" w:rsidP="00CB35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7837" w:rsidRDefault="00987837" w:rsidP="00987837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837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987837" w:rsidRDefault="00987837" w:rsidP="00987837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837" w:rsidRPr="00987837" w:rsidRDefault="00987837" w:rsidP="00987837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837">
        <w:rPr>
          <w:rFonts w:ascii="Times New Roman" w:hAnsi="Times New Roman" w:cs="Times New Roman"/>
          <w:b/>
          <w:sz w:val="24"/>
          <w:szCs w:val="24"/>
        </w:rPr>
        <w:t>Сведения о муниципальном имуществе, включенном в план приватизации.</w:t>
      </w:r>
    </w:p>
    <w:p w:rsidR="00987837" w:rsidRDefault="00987837" w:rsidP="000E0CA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Финансовые показатели деятельности  муниципальных унитарных предприятий.</w:t>
      </w:r>
    </w:p>
    <w:p w:rsidR="00B25212" w:rsidRDefault="00B25212" w:rsidP="000E0CA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9"/>
        <w:gridCol w:w="3181"/>
        <w:gridCol w:w="3406"/>
      </w:tblGrid>
      <w:tr w:rsidR="00987837" w:rsidTr="00987837">
        <w:trPr>
          <w:trHeight w:val="374"/>
        </w:trPr>
        <w:tc>
          <w:tcPr>
            <w:tcW w:w="2769" w:type="dxa"/>
          </w:tcPr>
          <w:p w:rsidR="00987837" w:rsidRDefault="00987837" w:rsidP="008422FB"/>
        </w:tc>
        <w:tc>
          <w:tcPr>
            <w:tcW w:w="3181" w:type="dxa"/>
          </w:tcPr>
          <w:p w:rsidR="00987837" w:rsidRDefault="00987837" w:rsidP="008422FB">
            <w:r>
              <w:t>2020</w:t>
            </w:r>
            <w:r w:rsidR="00B25212">
              <w:t xml:space="preserve"> год</w:t>
            </w:r>
          </w:p>
        </w:tc>
        <w:tc>
          <w:tcPr>
            <w:tcW w:w="3406" w:type="dxa"/>
          </w:tcPr>
          <w:p w:rsidR="00987837" w:rsidRDefault="00987837" w:rsidP="008422FB">
            <w:r>
              <w:t>2021</w:t>
            </w:r>
            <w:r w:rsidR="00B25212">
              <w:t xml:space="preserve"> год</w:t>
            </w:r>
          </w:p>
        </w:tc>
      </w:tr>
      <w:tr w:rsidR="00987837" w:rsidRPr="006A61D7" w:rsidTr="00987837">
        <w:trPr>
          <w:trHeight w:val="373"/>
        </w:trPr>
        <w:tc>
          <w:tcPr>
            <w:tcW w:w="9356" w:type="dxa"/>
            <w:gridSpan w:val="3"/>
          </w:tcPr>
          <w:p w:rsidR="00987837" w:rsidRPr="006A61D7" w:rsidRDefault="00987837" w:rsidP="008422FB">
            <w:pPr>
              <w:jc w:val="center"/>
              <w:rPr>
                <w:b/>
              </w:rPr>
            </w:pPr>
            <w:r>
              <w:rPr>
                <w:b/>
              </w:rPr>
              <w:t>МУП</w:t>
            </w:r>
            <w:r w:rsidRPr="006A61D7">
              <w:rPr>
                <w:b/>
              </w:rPr>
              <w:t xml:space="preserve"> «Районный рынок»</w:t>
            </w:r>
          </w:p>
        </w:tc>
      </w:tr>
      <w:tr w:rsidR="00987837" w:rsidTr="00987837">
        <w:trPr>
          <w:trHeight w:val="373"/>
        </w:trPr>
        <w:tc>
          <w:tcPr>
            <w:tcW w:w="2769" w:type="dxa"/>
          </w:tcPr>
          <w:p w:rsidR="00987837" w:rsidRDefault="00987837" w:rsidP="008422FB">
            <w:r>
              <w:t>Величина уставного фонда</w:t>
            </w:r>
          </w:p>
        </w:tc>
        <w:tc>
          <w:tcPr>
            <w:tcW w:w="3181" w:type="dxa"/>
          </w:tcPr>
          <w:p w:rsidR="00987837" w:rsidRDefault="00987837" w:rsidP="008422FB">
            <w:r>
              <w:t>170,0 тыс. руб.</w:t>
            </w:r>
          </w:p>
        </w:tc>
        <w:tc>
          <w:tcPr>
            <w:tcW w:w="3406" w:type="dxa"/>
          </w:tcPr>
          <w:p w:rsidR="00987837" w:rsidRDefault="00987837" w:rsidP="008422FB">
            <w:r>
              <w:t>170,0 тыс. руб.</w:t>
            </w:r>
          </w:p>
        </w:tc>
      </w:tr>
      <w:tr w:rsidR="00987837" w:rsidTr="00987837">
        <w:trPr>
          <w:trHeight w:val="373"/>
        </w:trPr>
        <w:tc>
          <w:tcPr>
            <w:tcW w:w="2769" w:type="dxa"/>
          </w:tcPr>
          <w:p w:rsidR="00987837" w:rsidRDefault="00987837" w:rsidP="008422FB">
            <w:r>
              <w:t xml:space="preserve">Объем выручки от реализации продукции </w:t>
            </w:r>
          </w:p>
        </w:tc>
        <w:tc>
          <w:tcPr>
            <w:tcW w:w="3181" w:type="dxa"/>
          </w:tcPr>
          <w:p w:rsidR="00987837" w:rsidRDefault="00987837" w:rsidP="008422FB">
            <w:r>
              <w:t>1621,0 тыс. руб.</w:t>
            </w:r>
          </w:p>
        </w:tc>
        <w:tc>
          <w:tcPr>
            <w:tcW w:w="3406" w:type="dxa"/>
          </w:tcPr>
          <w:p w:rsidR="00987837" w:rsidRDefault="00987837" w:rsidP="008422FB">
            <w:r>
              <w:t>1573,0 тыс. руб.</w:t>
            </w:r>
          </w:p>
        </w:tc>
      </w:tr>
      <w:tr w:rsidR="00987837" w:rsidTr="00987837">
        <w:trPr>
          <w:trHeight w:val="373"/>
        </w:trPr>
        <w:tc>
          <w:tcPr>
            <w:tcW w:w="2769" w:type="dxa"/>
          </w:tcPr>
          <w:p w:rsidR="00987837" w:rsidRDefault="00987837" w:rsidP="008422FB">
            <w:r>
              <w:t>Чистая прибыль</w:t>
            </w:r>
          </w:p>
        </w:tc>
        <w:tc>
          <w:tcPr>
            <w:tcW w:w="3181" w:type="dxa"/>
          </w:tcPr>
          <w:p w:rsidR="00987837" w:rsidRDefault="00987837" w:rsidP="008422FB">
            <w:r>
              <w:t>31,0 тыс. руб.</w:t>
            </w:r>
          </w:p>
        </w:tc>
        <w:tc>
          <w:tcPr>
            <w:tcW w:w="3406" w:type="dxa"/>
          </w:tcPr>
          <w:p w:rsidR="00987837" w:rsidRDefault="00987837" w:rsidP="008422FB">
            <w:r>
              <w:t>0</w:t>
            </w:r>
          </w:p>
        </w:tc>
      </w:tr>
      <w:tr w:rsidR="00987837" w:rsidTr="00987837">
        <w:trPr>
          <w:trHeight w:val="373"/>
        </w:trPr>
        <w:tc>
          <w:tcPr>
            <w:tcW w:w="2769" w:type="dxa"/>
          </w:tcPr>
          <w:p w:rsidR="00987837" w:rsidRDefault="00987837" w:rsidP="008422FB">
            <w:r>
              <w:t>Перечисления в бюджет части чистой прибыли</w:t>
            </w:r>
          </w:p>
        </w:tc>
        <w:tc>
          <w:tcPr>
            <w:tcW w:w="3181" w:type="dxa"/>
          </w:tcPr>
          <w:p w:rsidR="00987837" w:rsidRDefault="00987837" w:rsidP="008422FB">
            <w:r>
              <w:t>3,1 тыс. руб.</w:t>
            </w:r>
          </w:p>
        </w:tc>
        <w:tc>
          <w:tcPr>
            <w:tcW w:w="3406" w:type="dxa"/>
          </w:tcPr>
          <w:p w:rsidR="00987837" w:rsidRDefault="00987837" w:rsidP="008422FB">
            <w:r>
              <w:t>0</w:t>
            </w:r>
          </w:p>
        </w:tc>
      </w:tr>
      <w:tr w:rsidR="00987837" w:rsidRPr="008824FD" w:rsidTr="00987837">
        <w:trPr>
          <w:trHeight w:val="373"/>
        </w:trPr>
        <w:tc>
          <w:tcPr>
            <w:tcW w:w="9356" w:type="dxa"/>
            <w:gridSpan w:val="3"/>
          </w:tcPr>
          <w:p w:rsidR="00987837" w:rsidRPr="008824FD" w:rsidRDefault="00987837" w:rsidP="008422FB">
            <w:pPr>
              <w:jc w:val="center"/>
              <w:rPr>
                <w:b/>
              </w:rPr>
            </w:pPr>
            <w:r w:rsidRPr="008824FD">
              <w:rPr>
                <w:b/>
              </w:rPr>
              <w:t>МУП «ЦРА №230»</w:t>
            </w:r>
          </w:p>
        </w:tc>
      </w:tr>
      <w:tr w:rsidR="00987837" w:rsidTr="00987837">
        <w:trPr>
          <w:trHeight w:val="373"/>
        </w:trPr>
        <w:tc>
          <w:tcPr>
            <w:tcW w:w="2769" w:type="dxa"/>
          </w:tcPr>
          <w:p w:rsidR="00987837" w:rsidRDefault="00987837" w:rsidP="008422FB">
            <w:r>
              <w:t>Величина уставного фонда</w:t>
            </w:r>
          </w:p>
        </w:tc>
        <w:tc>
          <w:tcPr>
            <w:tcW w:w="3181" w:type="dxa"/>
          </w:tcPr>
          <w:p w:rsidR="00987837" w:rsidRDefault="00987837" w:rsidP="008422FB">
            <w:r>
              <w:t xml:space="preserve">107,0 тыс. руб. </w:t>
            </w:r>
          </w:p>
        </w:tc>
        <w:tc>
          <w:tcPr>
            <w:tcW w:w="3406" w:type="dxa"/>
          </w:tcPr>
          <w:p w:rsidR="00987837" w:rsidRDefault="00987837" w:rsidP="008422FB">
            <w:r>
              <w:t>107,0 тыс. руб.</w:t>
            </w:r>
          </w:p>
        </w:tc>
      </w:tr>
      <w:tr w:rsidR="00987837" w:rsidTr="00987837">
        <w:trPr>
          <w:trHeight w:val="373"/>
        </w:trPr>
        <w:tc>
          <w:tcPr>
            <w:tcW w:w="2769" w:type="dxa"/>
          </w:tcPr>
          <w:p w:rsidR="00987837" w:rsidRDefault="00987837" w:rsidP="008422FB">
            <w:r>
              <w:t xml:space="preserve">Объем выручки от реализации продукции </w:t>
            </w:r>
          </w:p>
        </w:tc>
        <w:tc>
          <w:tcPr>
            <w:tcW w:w="3181" w:type="dxa"/>
          </w:tcPr>
          <w:p w:rsidR="00987837" w:rsidRDefault="00987837" w:rsidP="008422FB">
            <w:r>
              <w:t>23879,0 тыс. руб.</w:t>
            </w:r>
          </w:p>
        </w:tc>
        <w:tc>
          <w:tcPr>
            <w:tcW w:w="3406" w:type="dxa"/>
          </w:tcPr>
          <w:p w:rsidR="00987837" w:rsidRDefault="00987837" w:rsidP="008422FB">
            <w:r>
              <w:t>24759,0 тыс. руб.</w:t>
            </w:r>
          </w:p>
        </w:tc>
      </w:tr>
      <w:tr w:rsidR="00987837" w:rsidTr="00987837">
        <w:trPr>
          <w:trHeight w:val="373"/>
        </w:trPr>
        <w:tc>
          <w:tcPr>
            <w:tcW w:w="2769" w:type="dxa"/>
          </w:tcPr>
          <w:p w:rsidR="00987837" w:rsidRDefault="00987837" w:rsidP="008422FB">
            <w:r>
              <w:t>Чистая прибыль</w:t>
            </w:r>
          </w:p>
        </w:tc>
        <w:tc>
          <w:tcPr>
            <w:tcW w:w="3181" w:type="dxa"/>
          </w:tcPr>
          <w:p w:rsidR="00987837" w:rsidRDefault="00987837" w:rsidP="008422FB">
            <w:r>
              <w:t>630,0 тыс. руб.</w:t>
            </w:r>
          </w:p>
        </w:tc>
        <w:tc>
          <w:tcPr>
            <w:tcW w:w="3406" w:type="dxa"/>
          </w:tcPr>
          <w:p w:rsidR="00987837" w:rsidRDefault="00987837" w:rsidP="008422FB">
            <w:r>
              <w:t>322,0 тыс. руб.</w:t>
            </w:r>
          </w:p>
        </w:tc>
      </w:tr>
      <w:tr w:rsidR="00987837" w:rsidTr="00987837">
        <w:trPr>
          <w:trHeight w:val="373"/>
        </w:trPr>
        <w:tc>
          <w:tcPr>
            <w:tcW w:w="2769" w:type="dxa"/>
          </w:tcPr>
          <w:p w:rsidR="00987837" w:rsidRDefault="00987837" w:rsidP="008422FB">
            <w:r>
              <w:t>Перечисления в бюджет части чистой прибыли</w:t>
            </w:r>
          </w:p>
        </w:tc>
        <w:tc>
          <w:tcPr>
            <w:tcW w:w="3181" w:type="dxa"/>
          </w:tcPr>
          <w:p w:rsidR="00987837" w:rsidRDefault="00987837" w:rsidP="008422FB">
            <w:r>
              <w:t>63,0 тыс. руб.</w:t>
            </w:r>
          </w:p>
        </w:tc>
        <w:tc>
          <w:tcPr>
            <w:tcW w:w="3406" w:type="dxa"/>
          </w:tcPr>
          <w:p w:rsidR="00987837" w:rsidRDefault="00987837" w:rsidP="008422FB">
            <w:r>
              <w:t>32,2 тыс. руб.</w:t>
            </w:r>
          </w:p>
        </w:tc>
      </w:tr>
    </w:tbl>
    <w:p w:rsidR="00B25212" w:rsidRDefault="00B25212" w:rsidP="000E0CA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7837" w:rsidRDefault="00987837" w:rsidP="000E0CA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Задолженность в бюджет Киквидзенского муниципального района Волгоградской области муниципальных унитарных предприятий на 1 июля 2022 года отсутствует.</w:t>
      </w:r>
    </w:p>
    <w:p w:rsidR="000E0CA4" w:rsidRPr="0006531D" w:rsidRDefault="000E0CA4" w:rsidP="000E0CA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531D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Киквидзенского района Волгоградской области «Центральная районная аптека № 230» и муниципальное унитарное предприятие Киквидзенского района Волгоградской области «Районный рынок» </w:t>
      </w:r>
      <w:r w:rsidR="0006531D" w:rsidRPr="0006531D">
        <w:rPr>
          <w:rFonts w:ascii="Times New Roman" w:hAnsi="Times New Roman" w:cs="Times New Roman"/>
          <w:sz w:val="24"/>
          <w:szCs w:val="24"/>
        </w:rPr>
        <w:t>осуществляют деятельность на товарных рынках в Российской Федерации, находящихся в условиях конкуренции, и подлежат ликвидации или реорганизации по решению учредителя до 1 января 2025 года в соответствии с требованиями</w:t>
      </w:r>
      <w:r w:rsidRPr="0006531D">
        <w:rPr>
          <w:rFonts w:ascii="Times New Roman" w:hAnsi="Times New Roman" w:cs="Times New Roman"/>
          <w:sz w:val="24"/>
          <w:szCs w:val="24"/>
        </w:rPr>
        <w:t xml:space="preserve"> Федерального закона от 27.12.2019 </w:t>
      </w:r>
      <w:r w:rsidR="0006531D">
        <w:rPr>
          <w:rFonts w:ascii="Times New Roman" w:hAnsi="Times New Roman" w:cs="Times New Roman"/>
          <w:sz w:val="24"/>
          <w:szCs w:val="24"/>
        </w:rPr>
        <w:t>№</w:t>
      </w:r>
      <w:r w:rsidRPr="0006531D">
        <w:rPr>
          <w:rFonts w:ascii="Times New Roman" w:hAnsi="Times New Roman" w:cs="Times New Roman"/>
          <w:sz w:val="24"/>
          <w:szCs w:val="24"/>
        </w:rPr>
        <w:t xml:space="preserve"> 485-ФЗ "О внесении изменений в Федеральный</w:t>
      </w:r>
      <w:proofErr w:type="gramEnd"/>
      <w:r w:rsidRPr="0006531D">
        <w:rPr>
          <w:rFonts w:ascii="Times New Roman" w:hAnsi="Times New Roman" w:cs="Times New Roman"/>
          <w:sz w:val="24"/>
          <w:szCs w:val="24"/>
        </w:rPr>
        <w:t xml:space="preserve"> закон "О государственных и муниципальных унитарных предприятиях" и Федеральный закон "О защите конкуренции"</w:t>
      </w:r>
      <w:r w:rsidR="0006531D">
        <w:rPr>
          <w:rFonts w:ascii="Times New Roman" w:hAnsi="Times New Roman" w:cs="Times New Roman"/>
          <w:sz w:val="24"/>
          <w:szCs w:val="24"/>
        </w:rPr>
        <w:t>.</w:t>
      </w:r>
      <w:r w:rsidRPr="000653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212" w:rsidRDefault="00B25212" w:rsidP="00B2521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результатов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2020-2021 годы и требований действующего законодательства предлагается приватизация</w:t>
      </w:r>
      <w:r w:rsidRPr="00B25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муниципальных унитарных предприятий путем преобразования в хозяйственные общества – общества с ограниченной ответственностью.</w:t>
      </w:r>
    </w:p>
    <w:p w:rsidR="00B25212" w:rsidRDefault="00B25212" w:rsidP="00B2521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5212" w:rsidRDefault="00591109" w:rsidP="00B2521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Земельный участок с расположенным на нем о</w:t>
      </w:r>
      <w:r w:rsidR="00B25212">
        <w:rPr>
          <w:rFonts w:ascii="Times New Roman" w:hAnsi="Times New Roman" w:cs="Times New Roman"/>
          <w:sz w:val="24"/>
          <w:szCs w:val="24"/>
        </w:rPr>
        <w:t>бъект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B25212">
        <w:rPr>
          <w:rFonts w:ascii="Times New Roman" w:hAnsi="Times New Roman" w:cs="Times New Roman"/>
          <w:sz w:val="24"/>
          <w:szCs w:val="24"/>
        </w:rPr>
        <w:t xml:space="preserve"> недвижимого имущества – помещение, расположенн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B25212">
        <w:rPr>
          <w:rFonts w:ascii="Times New Roman" w:hAnsi="Times New Roman" w:cs="Times New Roman"/>
          <w:sz w:val="24"/>
          <w:szCs w:val="24"/>
        </w:rPr>
        <w:t xml:space="preserve"> по</w:t>
      </w:r>
      <w:r w:rsidR="00CB35E7">
        <w:rPr>
          <w:rFonts w:ascii="Times New Roman" w:hAnsi="Times New Roman" w:cs="Times New Roman"/>
          <w:sz w:val="24"/>
          <w:szCs w:val="24"/>
        </w:rPr>
        <w:t xml:space="preserve"> </w:t>
      </w:r>
      <w:r w:rsidR="00B25212">
        <w:rPr>
          <w:rFonts w:ascii="Times New Roman" w:hAnsi="Times New Roman" w:cs="Times New Roman"/>
          <w:sz w:val="24"/>
          <w:szCs w:val="24"/>
        </w:rPr>
        <w:t>адресу:</w:t>
      </w:r>
      <w:proofErr w:type="gramEnd"/>
      <w:r w:rsidR="00B25212">
        <w:rPr>
          <w:rFonts w:ascii="Times New Roman" w:hAnsi="Times New Roman" w:cs="Times New Roman"/>
          <w:sz w:val="24"/>
          <w:szCs w:val="24"/>
        </w:rPr>
        <w:t xml:space="preserve"> </w:t>
      </w:r>
      <w:r w:rsidR="00CB35E7" w:rsidRPr="00CB35E7">
        <w:rPr>
          <w:rFonts w:ascii="Times New Roman" w:hAnsi="Times New Roman" w:cs="Times New Roman"/>
          <w:sz w:val="24"/>
          <w:szCs w:val="24"/>
        </w:rPr>
        <w:t xml:space="preserve">Волгоградская область, Киквидзенский район, ст-ца Преображенская, ул. Ленина, 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r w:rsidR="00CB35E7" w:rsidRPr="00CB35E7">
        <w:rPr>
          <w:rFonts w:ascii="Times New Roman" w:hAnsi="Times New Roman" w:cs="Times New Roman"/>
          <w:sz w:val="24"/>
          <w:szCs w:val="24"/>
        </w:rPr>
        <w:t xml:space="preserve">55, пом. </w:t>
      </w:r>
      <w:r w:rsidR="00CB35E7" w:rsidRPr="00CB35E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25212" w:rsidRPr="00CB35E7">
        <w:rPr>
          <w:rFonts w:ascii="Times New Roman" w:hAnsi="Times New Roman" w:cs="Times New Roman"/>
          <w:sz w:val="24"/>
          <w:szCs w:val="24"/>
        </w:rPr>
        <w:t>, подлеж</w:t>
      </w:r>
      <w:r>
        <w:rPr>
          <w:rFonts w:ascii="Times New Roman" w:hAnsi="Times New Roman" w:cs="Times New Roman"/>
          <w:sz w:val="24"/>
          <w:szCs w:val="24"/>
        </w:rPr>
        <w:t>ат</w:t>
      </w:r>
      <w:r w:rsidR="00B25212">
        <w:rPr>
          <w:rFonts w:ascii="Times New Roman" w:hAnsi="Times New Roman" w:cs="Times New Roman"/>
          <w:sz w:val="24"/>
          <w:szCs w:val="24"/>
        </w:rPr>
        <w:t xml:space="preserve"> приватизации по следующим основаниям:</w:t>
      </w:r>
    </w:p>
    <w:p w:rsidR="00CB35E7" w:rsidRDefault="00CB35E7" w:rsidP="00B2521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ранее помещение находилось в безвозмездном пользовании Киквидзенской районной больницы и использовалось для размещения стоматологической поликлиники. В связи с вводом в эксплуатацию нового здания стоматологии, потребность в указанном помещен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чреждения здравоохранения отпала. Договор безвозмездного пользования расторгнут. </w:t>
      </w:r>
    </w:p>
    <w:p w:rsidR="00CB35E7" w:rsidRDefault="00CB35E7" w:rsidP="00B2521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помещение не востребовано в течение длительного времени, требует существенного ремонта.</w:t>
      </w:r>
    </w:p>
    <w:sectPr w:rsidR="00CB35E7" w:rsidSect="00FD6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efaultTabStop w:val="708"/>
  <w:characterSpacingControl w:val="doNotCompress"/>
  <w:compat/>
  <w:rsids>
    <w:rsidRoot w:val="00D30CFC"/>
    <w:rsid w:val="00001EA4"/>
    <w:rsid w:val="00006F65"/>
    <w:rsid w:val="00007514"/>
    <w:rsid w:val="00011BC9"/>
    <w:rsid w:val="00011EED"/>
    <w:rsid w:val="00012512"/>
    <w:rsid w:val="00015A59"/>
    <w:rsid w:val="00016A67"/>
    <w:rsid w:val="000227BF"/>
    <w:rsid w:val="00022B08"/>
    <w:rsid w:val="00031686"/>
    <w:rsid w:val="00046867"/>
    <w:rsid w:val="0005065B"/>
    <w:rsid w:val="000527BD"/>
    <w:rsid w:val="000548EC"/>
    <w:rsid w:val="000560FA"/>
    <w:rsid w:val="0005664E"/>
    <w:rsid w:val="00061477"/>
    <w:rsid w:val="0006531D"/>
    <w:rsid w:val="00066CA1"/>
    <w:rsid w:val="000717B2"/>
    <w:rsid w:val="0007199C"/>
    <w:rsid w:val="00076BD1"/>
    <w:rsid w:val="00080CAC"/>
    <w:rsid w:val="00083CA9"/>
    <w:rsid w:val="00086CC1"/>
    <w:rsid w:val="00087F37"/>
    <w:rsid w:val="00092E00"/>
    <w:rsid w:val="000A1834"/>
    <w:rsid w:val="000A3FF6"/>
    <w:rsid w:val="000A5413"/>
    <w:rsid w:val="000A730E"/>
    <w:rsid w:val="000B10C9"/>
    <w:rsid w:val="000B7FD5"/>
    <w:rsid w:val="000C26D5"/>
    <w:rsid w:val="000C2BFC"/>
    <w:rsid w:val="000C45EB"/>
    <w:rsid w:val="000D1325"/>
    <w:rsid w:val="000E0CA4"/>
    <w:rsid w:val="000E57FC"/>
    <w:rsid w:val="000F12E1"/>
    <w:rsid w:val="000F1B93"/>
    <w:rsid w:val="000F41BD"/>
    <w:rsid w:val="000F73F1"/>
    <w:rsid w:val="00102617"/>
    <w:rsid w:val="00106392"/>
    <w:rsid w:val="00111681"/>
    <w:rsid w:val="00112658"/>
    <w:rsid w:val="0011395A"/>
    <w:rsid w:val="00115C27"/>
    <w:rsid w:val="001230F6"/>
    <w:rsid w:val="00127792"/>
    <w:rsid w:val="0013177F"/>
    <w:rsid w:val="00133802"/>
    <w:rsid w:val="001342EB"/>
    <w:rsid w:val="0013474E"/>
    <w:rsid w:val="0014512B"/>
    <w:rsid w:val="001548A6"/>
    <w:rsid w:val="00157D7B"/>
    <w:rsid w:val="0016578B"/>
    <w:rsid w:val="001726F6"/>
    <w:rsid w:val="00175491"/>
    <w:rsid w:val="00177F32"/>
    <w:rsid w:val="001838CD"/>
    <w:rsid w:val="001874C8"/>
    <w:rsid w:val="0018779A"/>
    <w:rsid w:val="001A003C"/>
    <w:rsid w:val="001A1F8C"/>
    <w:rsid w:val="001A37A0"/>
    <w:rsid w:val="001A6E08"/>
    <w:rsid w:val="001B1D27"/>
    <w:rsid w:val="001B1FE3"/>
    <w:rsid w:val="001B28AA"/>
    <w:rsid w:val="001B6863"/>
    <w:rsid w:val="001B7973"/>
    <w:rsid w:val="001C6CDB"/>
    <w:rsid w:val="001D23DF"/>
    <w:rsid w:val="001D326D"/>
    <w:rsid w:val="001D45B2"/>
    <w:rsid w:val="001D4688"/>
    <w:rsid w:val="001E4B96"/>
    <w:rsid w:val="001E7ECF"/>
    <w:rsid w:val="001F5058"/>
    <w:rsid w:val="001F6F94"/>
    <w:rsid w:val="00204112"/>
    <w:rsid w:val="00204A69"/>
    <w:rsid w:val="00205A90"/>
    <w:rsid w:val="00213BD0"/>
    <w:rsid w:val="00221486"/>
    <w:rsid w:val="00221719"/>
    <w:rsid w:val="00231656"/>
    <w:rsid w:val="002323C5"/>
    <w:rsid w:val="002357FF"/>
    <w:rsid w:val="00235D7F"/>
    <w:rsid w:val="002361B9"/>
    <w:rsid w:val="00243846"/>
    <w:rsid w:val="00244FC4"/>
    <w:rsid w:val="00245041"/>
    <w:rsid w:val="0025028C"/>
    <w:rsid w:val="00253CD6"/>
    <w:rsid w:val="0025426C"/>
    <w:rsid w:val="00255021"/>
    <w:rsid w:val="002622F5"/>
    <w:rsid w:val="00272601"/>
    <w:rsid w:val="0028697B"/>
    <w:rsid w:val="002A3EB3"/>
    <w:rsid w:val="002A47CC"/>
    <w:rsid w:val="002C1BD4"/>
    <w:rsid w:val="002D525C"/>
    <w:rsid w:val="002E3ED5"/>
    <w:rsid w:val="002E5C4B"/>
    <w:rsid w:val="002F64FC"/>
    <w:rsid w:val="00303BAA"/>
    <w:rsid w:val="00303F71"/>
    <w:rsid w:val="00310733"/>
    <w:rsid w:val="00310F4D"/>
    <w:rsid w:val="0031119D"/>
    <w:rsid w:val="003127BF"/>
    <w:rsid w:val="00321123"/>
    <w:rsid w:val="00322AB0"/>
    <w:rsid w:val="00330292"/>
    <w:rsid w:val="00333A89"/>
    <w:rsid w:val="00334EC8"/>
    <w:rsid w:val="00343CB3"/>
    <w:rsid w:val="00350CDF"/>
    <w:rsid w:val="003515B1"/>
    <w:rsid w:val="003526A1"/>
    <w:rsid w:val="00355E48"/>
    <w:rsid w:val="00356B68"/>
    <w:rsid w:val="0035753F"/>
    <w:rsid w:val="00357754"/>
    <w:rsid w:val="00362BA7"/>
    <w:rsid w:val="00363BE5"/>
    <w:rsid w:val="003645CD"/>
    <w:rsid w:val="003734E4"/>
    <w:rsid w:val="00373FFD"/>
    <w:rsid w:val="00374361"/>
    <w:rsid w:val="003752FB"/>
    <w:rsid w:val="003773C4"/>
    <w:rsid w:val="00384F7B"/>
    <w:rsid w:val="0038564B"/>
    <w:rsid w:val="00385CC8"/>
    <w:rsid w:val="0039225C"/>
    <w:rsid w:val="0039285C"/>
    <w:rsid w:val="00392CDD"/>
    <w:rsid w:val="00396238"/>
    <w:rsid w:val="003A4526"/>
    <w:rsid w:val="003A4863"/>
    <w:rsid w:val="003A4AC9"/>
    <w:rsid w:val="003A6BFA"/>
    <w:rsid w:val="003A7DF9"/>
    <w:rsid w:val="003B0242"/>
    <w:rsid w:val="003B09A5"/>
    <w:rsid w:val="003B2359"/>
    <w:rsid w:val="003B4FD1"/>
    <w:rsid w:val="003C4848"/>
    <w:rsid w:val="003D117F"/>
    <w:rsid w:val="003D2B7D"/>
    <w:rsid w:val="003D5C93"/>
    <w:rsid w:val="003D7751"/>
    <w:rsid w:val="003E4946"/>
    <w:rsid w:val="003E5ADF"/>
    <w:rsid w:val="003F1090"/>
    <w:rsid w:val="003F4155"/>
    <w:rsid w:val="003F6499"/>
    <w:rsid w:val="003F6EA1"/>
    <w:rsid w:val="0040643E"/>
    <w:rsid w:val="004101A2"/>
    <w:rsid w:val="00412E74"/>
    <w:rsid w:val="00417599"/>
    <w:rsid w:val="00422C02"/>
    <w:rsid w:val="00425DB9"/>
    <w:rsid w:val="00427641"/>
    <w:rsid w:val="00430AFB"/>
    <w:rsid w:val="004318DF"/>
    <w:rsid w:val="00435A61"/>
    <w:rsid w:val="00437CD9"/>
    <w:rsid w:val="00440933"/>
    <w:rsid w:val="00441992"/>
    <w:rsid w:val="0044199A"/>
    <w:rsid w:val="004443C4"/>
    <w:rsid w:val="004555F4"/>
    <w:rsid w:val="004615B3"/>
    <w:rsid w:val="00462F48"/>
    <w:rsid w:val="00465FEA"/>
    <w:rsid w:val="004667C4"/>
    <w:rsid w:val="00466E44"/>
    <w:rsid w:val="00470180"/>
    <w:rsid w:val="004764B7"/>
    <w:rsid w:val="004839F1"/>
    <w:rsid w:val="00485A19"/>
    <w:rsid w:val="00492FD2"/>
    <w:rsid w:val="004B2514"/>
    <w:rsid w:val="004C2C42"/>
    <w:rsid w:val="004C3F8E"/>
    <w:rsid w:val="004C5596"/>
    <w:rsid w:val="004C7572"/>
    <w:rsid w:val="004D18DF"/>
    <w:rsid w:val="004E2A35"/>
    <w:rsid w:val="004E372E"/>
    <w:rsid w:val="004E680A"/>
    <w:rsid w:val="004E700D"/>
    <w:rsid w:val="004F026E"/>
    <w:rsid w:val="004F10C9"/>
    <w:rsid w:val="004F20D7"/>
    <w:rsid w:val="00500CC9"/>
    <w:rsid w:val="00501EDE"/>
    <w:rsid w:val="00527A38"/>
    <w:rsid w:val="00534D02"/>
    <w:rsid w:val="00535735"/>
    <w:rsid w:val="005364AF"/>
    <w:rsid w:val="0054101F"/>
    <w:rsid w:val="00541A97"/>
    <w:rsid w:val="00551151"/>
    <w:rsid w:val="005544C2"/>
    <w:rsid w:val="00561E1E"/>
    <w:rsid w:val="005640B6"/>
    <w:rsid w:val="00564B29"/>
    <w:rsid w:val="00572E36"/>
    <w:rsid w:val="00577938"/>
    <w:rsid w:val="0058289D"/>
    <w:rsid w:val="00591109"/>
    <w:rsid w:val="00593718"/>
    <w:rsid w:val="00594F5C"/>
    <w:rsid w:val="005954EA"/>
    <w:rsid w:val="00597DE7"/>
    <w:rsid w:val="005A3EDD"/>
    <w:rsid w:val="005C06F0"/>
    <w:rsid w:val="005C65CE"/>
    <w:rsid w:val="005D038F"/>
    <w:rsid w:val="005D2FCD"/>
    <w:rsid w:val="005E1BCE"/>
    <w:rsid w:val="005E27AA"/>
    <w:rsid w:val="005E5EE2"/>
    <w:rsid w:val="005F203E"/>
    <w:rsid w:val="005F7CE8"/>
    <w:rsid w:val="00607628"/>
    <w:rsid w:val="00625E49"/>
    <w:rsid w:val="0063389E"/>
    <w:rsid w:val="006343B2"/>
    <w:rsid w:val="0064123B"/>
    <w:rsid w:val="00652A0E"/>
    <w:rsid w:val="006541DC"/>
    <w:rsid w:val="00660932"/>
    <w:rsid w:val="0067254B"/>
    <w:rsid w:val="00674453"/>
    <w:rsid w:val="00674B90"/>
    <w:rsid w:val="00675227"/>
    <w:rsid w:val="006800B3"/>
    <w:rsid w:val="006840A8"/>
    <w:rsid w:val="00684948"/>
    <w:rsid w:val="00690EB5"/>
    <w:rsid w:val="00692685"/>
    <w:rsid w:val="00695B48"/>
    <w:rsid w:val="00695FDC"/>
    <w:rsid w:val="006A0BCC"/>
    <w:rsid w:val="006A1ECB"/>
    <w:rsid w:val="006A35D7"/>
    <w:rsid w:val="006B1880"/>
    <w:rsid w:val="006B2629"/>
    <w:rsid w:val="006B750A"/>
    <w:rsid w:val="006C1219"/>
    <w:rsid w:val="006C138B"/>
    <w:rsid w:val="006C1923"/>
    <w:rsid w:val="006C2891"/>
    <w:rsid w:val="006C7F1F"/>
    <w:rsid w:val="006D15A6"/>
    <w:rsid w:val="006E29CB"/>
    <w:rsid w:val="006E2D09"/>
    <w:rsid w:val="006E3C0B"/>
    <w:rsid w:val="006E69F6"/>
    <w:rsid w:val="006E6C51"/>
    <w:rsid w:val="006E7DFF"/>
    <w:rsid w:val="006F0D8F"/>
    <w:rsid w:val="006F0F22"/>
    <w:rsid w:val="006F47C0"/>
    <w:rsid w:val="006F7876"/>
    <w:rsid w:val="007040EB"/>
    <w:rsid w:val="00705DBD"/>
    <w:rsid w:val="00710F45"/>
    <w:rsid w:val="00721BC4"/>
    <w:rsid w:val="007247F6"/>
    <w:rsid w:val="00725F3F"/>
    <w:rsid w:val="007318E7"/>
    <w:rsid w:val="0073253C"/>
    <w:rsid w:val="00734826"/>
    <w:rsid w:val="00735853"/>
    <w:rsid w:val="007369E6"/>
    <w:rsid w:val="007376F4"/>
    <w:rsid w:val="0074343C"/>
    <w:rsid w:val="00745354"/>
    <w:rsid w:val="007478FF"/>
    <w:rsid w:val="00751D60"/>
    <w:rsid w:val="00752432"/>
    <w:rsid w:val="00754DEA"/>
    <w:rsid w:val="0076534B"/>
    <w:rsid w:val="00767A92"/>
    <w:rsid w:val="00770456"/>
    <w:rsid w:val="00774190"/>
    <w:rsid w:val="00775BF1"/>
    <w:rsid w:val="0078141D"/>
    <w:rsid w:val="007824CE"/>
    <w:rsid w:val="0078615E"/>
    <w:rsid w:val="0079299C"/>
    <w:rsid w:val="007930F6"/>
    <w:rsid w:val="00794C77"/>
    <w:rsid w:val="00797C35"/>
    <w:rsid w:val="007A0135"/>
    <w:rsid w:val="007A1B42"/>
    <w:rsid w:val="007B082B"/>
    <w:rsid w:val="007B1F50"/>
    <w:rsid w:val="007B39F9"/>
    <w:rsid w:val="007B7022"/>
    <w:rsid w:val="007B7497"/>
    <w:rsid w:val="007B7852"/>
    <w:rsid w:val="007C18E0"/>
    <w:rsid w:val="007C2C42"/>
    <w:rsid w:val="007D5037"/>
    <w:rsid w:val="007D60E1"/>
    <w:rsid w:val="007E412C"/>
    <w:rsid w:val="007E5115"/>
    <w:rsid w:val="007E752E"/>
    <w:rsid w:val="007F53FD"/>
    <w:rsid w:val="007F6CE2"/>
    <w:rsid w:val="0080247B"/>
    <w:rsid w:val="00816B4B"/>
    <w:rsid w:val="00827A39"/>
    <w:rsid w:val="00827ADD"/>
    <w:rsid w:val="00830B69"/>
    <w:rsid w:val="00834C32"/>
    <w:rsid w:val="00844A27"/>
    <w:rsid w:val="00844B33"/>
    <w:rsid w:val="0086073E"/>
    <w:rsid w:val="008663BA"/>
    <w:rsid w:val="0086679C"/>
    <w:rsid w:val="00870801"/>
    <w:rsid w:val="008714B4"/>
    <w:rsid w:val="008725F7"/>
    <w:rsid w:val="0087440E"/>
    <w:rsid w:val="00876328"/>
    <w:rsid w:val="00876C1A"/>
    <w:rsid w:val="00877A95"/>
    <w:rsid w:val="008913E1"/>
    <w:rsid w:val="00895707"/>
    <w:rsid w:val="008A06AB"/>
    <w:rsid w:val="008B7B18"/>
    <w:rsid w:val="008C0F5D"/>
    <w:rsid w:val="008C47FE"/>
    <w:rsid w:val="008C661F"/>
    <w:rsid w:val="008D4949"/>
    <w:rsid w:val="008D77D9"/>
    <w:rsid w:val="008E1A3F"/>
    <w:rsid w:val="008E26A3"/>
    <w:rsid w:val="008E4300"/>
    <w:rsid w:val="008E51E0"/>
    <w:rsid w:val="008F3D2F"/>
    <w:rsid w:val="008F4BB4"/>
    <w:rsid w:val="008F4D00"/>
    <w:rsid w:val="008F7A61"/>
    <w:rsid w:val="008F7F5F"/>
    <w:rsid w:val="00905DE9"/>
    <w:rsid w:val="00906EB9"/>
    <w:rsid w:val="00907375"/>
    <w:rsid w:val="0091254F"/>
    <w:rsid w:val="00913611"/>
    <w:rsid w:val="009257E5"/>
    <w:rsid w:val="00937F38"/>
    <w:rsid w:val="00940B9E"/>
    <w:rsid w:val="00941A07"/>
    <w:rsid w:val="00945290"/>
    <w:rsid w:val="00951BBC"/>
    <w:rsid w:val="00952634"/>
    <w:rsid w:val="00954707"/>
    <w:rsid w:val="009547CC"/>
    <w:rsid w:val="0096421F"/>
    <w:rsid w:val="009651D3"/>
    <w:rsid w:val="00966403"/>
    <w:rsid w:val="00967D4F"/>
    <w:rsid w:val="00976704"/>
    <w:rsid w:val="00985040"/>
    <w:rsid w:val="009851BC"/>
    <w:rsid w:val="00987837"/>
    <w:rsid w:val="00987AAC"/>
    <w:rsid w:val="0099565C"/>
    <w:rsid w:val="009A4805"/>
    <w:rsid w:val="009A6F6B"/>
    <w:rsid w:val="009A7C38"/>
    <w:rsid w:val="009B1990"/>
    <w:rsid w:val="009B61F3"/>
    <w:rsid w:val="009C37E3"/>
    <w:rsid w:val="009C55FB"/>
    <w:rsid w:val="009C56B8"/>
    <w:rsid w:val="009C5D3B"/>
    <w:rsid w:val="009C7F09"/>
    <w:rsid w:val="009D0614"/>
    <w:rsid w:val="009D438A"/>
    <w:rsid w:val="009D558B"/>
    <w:rsid w:val="009D6EA0"/>
    <w:rsid w:val="009E1392"/>
    <w:rsid w:val="009E15E5"/>
    <w:rsid w:val="009E5F55"/>
    <w:rsid w:val="009E7320"/>
    <w:rsid w:val="009F5DDC"/>
    <w:rsid w:val="00A01A75"/>
    <w:rsid w:val="00A03840"/>
    <w:rsid w:val="00A0693B"/>
    <w:rsid w:val="00A07F9D"/>
    <w:rsid w:val="00A20C3B"/>
    <w:rsid w:val="00A34D8D"/>
    <w:rsid w:val="00A36369"/>
    <w:rsid w:val="00A37F63"/>
    <w:rsid w:val="00A428F5"/>
    <w:rsid w:val="00A42E01"/>
    <w:rsid w:val="00A443A2"/>
    <w:rsid w:val="00A569FA"/>
    <w:rsid w:val="00A619E6"/>
    <w:rsid w:val="00A63030"/>
    <w:rsid w:val="00A6456D"/>
    <w:rsid w:val="00A66706"/>
    <w:rsid w:val="00A66CF3"/>
    <w:rsid w:val="00A70734"/>
    <w:rsid w:val="00A7269B"/>
    <w:rsid w:val="00A730EA"/>
    <w:rsid w:val="00A748FA"/>
    <w:rsid w:val="00A77E52"/>
    <w:rsid w:val="00A80B07"/>
    <w:rsid w:val="00A82D7D"/>
    <w:rsid w:val="00A82EB1"/>
    <w:rsid w:val="00A840FE"/>
    <w:rsid w:val="00A84E17"/>
    <w:rsid w:val="00A87E95"/>
    <w:rsid w:val="00A907A0"/>
    <w:rsid w:val="00A909C2"/>
    <w:rsid w:val="00A910CB"/>
    <w:rsid w:val="00A91BFC"/>
    <w:rsid w:val="00A91C29"/>
    <w:rsid w:val="00A924CA"/>
    <w:rsid w:val="00A94A41"/>
    <w:rsid w:val="00AA39C1"/>
    <w:rsid w:val="00AB2D75"/>
    <w:rsid w:val="00AC3555"/>
    <w:rsid w:val="00AC457D"/>
    <w:rsid w:val="00AD313C"/>
    <w:rsid w:val="00AD4FCD"/>
    <w:rsid w:val="00AD6039"/>
    <w:rsid w:val="00AE0C1A"/>
    <w:rsid w:val="00AE2111"/>
    <w:rsid w:val="00AF30B7"/>
    <w:rsid w:val="00AF79C0"/>
    <w:rsid w:val="00B00C30"/>
    <w:rsid w:val="00B03CF8"/>
    <w:rsid w:val="00B03E6A"/>
    <w:rsid w:val="00B0462B"/>
    <w:rsid w:val="00B05502"/>
    <w:rsid w:val="00B05769"/>
    <w:rsid w:val="00B11448"/>
    <w:rsid w:val="00B149B2"/>
    <w:rsid w:val="00B17555"/>
    <w:rsid w:val="00B25212"/>
    <w:rsid w:val="00B2602C"/>
    <w:rsid w:val="00B33F6D"/>
    <w:rsid w:val="00B359A4"/>
    <w:rsid w:val="00B37BC9"/>
    <w:rsid w:val="00B41E98"/>
    <w:rsid w:val="00B41EF4"/>
    <w:rsid w:val="00B428F8"/>
    <w:rsid w:val="00B64B83"/>
    <w:rsid w:val="00B7095F"/>
    <w:rsid w:val="00B8460C"/>
    <w:rsid w:val="00B923B1"/>
    <w:rsid w:val="00B92EAA"/>
    <w:rsid w:val="00B95155"/>
    <w:rsid w:val="00B951C6"/>
    <w:rsid w:val="00B9688F"/>
    <w:rsid w:val="00B979AD"/>
    <w:rsid w:val="00BA48AD"/>
    <w:rsid w:val="00BA4E89"/>
    <w:rsid w:val="00BA6253"/>
    <w:rsid w:val="00BB2447"/>
    <w:rsid w:val="00BB2483"/>
    <w:rsid w:val="00BC183B"/>
    <w:rsid w:val="00BC36C6"/>
    <w:rsid w:val="00BC5DF5"/>
    <w:rsid w:val="00BD1E19"/>
    <w:rsid w:val="00BD2E9C"/>
    <w:rsid w:val="00BD71A9"/>
    <w:rsid w:val="00BF3D2F"/>
    <w:rsid w:val="00BF4928"/>
    <w:rsid w:val="00C04CF0"/>
    <w:rsid w:val="00C14232"/>
    <w:rsid w:val="00C22DCB"/>
    <w:rsid w:val="00C242CC"/>
    <w:rsid w:val="00C33A38"/>
    <w:rsid w:val="00C352BC"/>
    <w:rsid w:val="00C36CBF"/>
    <w:rsid w:val="00C465BA"/>
    <w:rsid w:val="00C56ED8"/>
    <w:rsid w:val="00C579EB"/>
    <w:rsid w:val="00C60A86"/>
    <w:rsid w:val="00C66ED8"/>
    <w:rsid w:val="00C73C4E"/>
    <w:rsid w:val="00C81E83"/>
    <w:rsid w:val="00C91E1D"/>
    <w:rsid w:val="00C93D6B"/>
    <w:rsid w:val="00C9561E"/>
    <w:rsid w:val="00CA0C34"/>
    <w:rsid w:val="00CA1854"/>
    <w:rsid w:val="00CA425C"/>
    <w:rsid w:val="00CB35E7"/>
    <w:rsid w:val="00CB69AA"/>
    <w:rsid w:val="00CB71C3"/>
    <w:rsid w:val="00CC1940"/>
    <w:rsid w:val="00CC6DF3"/>
    <w:rsid w:val="00CC706D"/>
    <w:rsid w:val="00CD13F6"/>
    <w:rsid w:val="00CE2300"/>
    <w:rsid w:val="00CE683A"/>
    <w:rsid w:val="00CE7A1B"/>
    <w:rsid w:val="00CF4CF1"/>
    <w:rsid w:val="00CF4E2C"/>
    <w:rsid w:val="00CF5013"/>
    <w:rsid w:val="00CF56E8"/>
    <w:rsid w:val="00D028FA"/>
    <w:rsid w:val="00D07A22"/>
    <w:rsid w:val="00D22657"/>
    <w:rsid w:val="00D279E5"/>
    <w:rsid w:val="00D30CFC"/>
    <w:rsid w:val="00D44C87"/>
    <w:rsid w:val="00D56E3A"/>
    <w:rsid w:val="00D60040"/>
    <w:rsid w:val="00D61764"/>
    <w:rsid w:val="00D645DD"/>
    <w:rsid w:val="00D665CB"/>
    <w:rsid w:val="00D714F7"/>
    <w:rsid w:val="00D7360E"/>
    <w:rsid w:val="00D7662D"/>
    <w:rsid w:val="00D77257"/>
    <w:rsid w:val="00D80A8F"/>
    <w:rsid w:val="00D833D8"/>
    <w:rsid w:val="00D929A3"/>
    <w:rsid w:val="00D93A22"/>
    <w:rsid w:val="00D93B85"/>
    <w:rsid w:val="00DA15C7"/>
    <w:rsid w:val="00DA5C8F"/>
    <w:rsid w:val="00DB0787"/>
    <w:rsid w:val="00DB2AEA"/>
    <w:rsid w:val="00DB69D2"/>
    <w:rsid w:val="00DB7C03"/>
    <w:rsid w:val="00DC00C2"/>
    <w:rsid w:val="00DC191D"/>
    <w:rsid w:val="00DC57CA"/>
    <w:rsid w:val="00DD14D2"/>
    <w:rsid w:val="00DD21FC"/>
    <w:rsid w:val="00DD3E44"/>
    <w:rsid w:val="00DE5AAD"/>
    <w:rsid w:val="00DE5B7E"/>
    <w:rsid w:val="00DF0197"/>
    <w:rsid w:val="00DF58A6"/>
    <w:rsid w:val="00E00602"/>
    <w:rsid w:val="00E038E4"/>
    <w:rsid w:val="00E072A2"/>
    <w:rsid w:val="00E1041B"/>
    <w:rsid w:val="00E1123F"/>
    <w:rsid w:val="00E3079B"/>
    <w:rsid w:val="00E32326"/>
    <w:rsid w:val="00E41206"/>
    <w:rsid w:val="00E414C5"/>
    <w:rsid w:val="00E4277B"/>
    <w:rsid w:val="00E5352E"/>
    <w:rsid w:val="00E53CA0"/>
    <w:rsid w:val="00E735C4"/>
    <w:rsid w:val="00E74E9A"/>
    <w:rsid w:val="00E80353"/>
    <w:rsid w:val="00E80C6E"/>
    <w:rsid w:val="00E84274"/>
    <w:rsid w:val="00E879FC"/>
    <w:rsid w:val="00E90D76"/>
    <w:rsid w:val="00E972E5"/>
    <w:rsid w:val="00EA0954"/>
    <w:rsid w:val="00EB44E7"/>
    <w:rsid w:val="00EB636A"/>
    <w:rsid w:val="00EC6F22"/>
    <w:rsid w:val="00ED4A90"/>
    <w:rsid w:val="00EE649E"/>
    <w:rsid w:val="00EE7590"/>
    <w:rsid w:val="00EF3199"/>
    <w:rsid w:val="00EF49C2"/>
    <w:rsid w:val="00F00AD8"/>
    <w:rsid w:val="00F018C4"/>
    <w:rsid w:val="00F2044B"/>
    <w:rsid w:val="00F25621"/>
    <w:rsid w:val="00F268EF"/>
    <w:rsid w:val="00F27C6D"/>
    <w:rsid w:val="00F30860"/>
    <w:rsid w:val="00F4057D"/>
    <w:rsid w:val="00F5011E"/>
    <w:rsid w:val="00F50461"/>
    <w:rsid w:val="00F5150D"/>
    <w:rsid w:val="00F53011"/>
    <w:rsid w:val="00F63763"/>
    <w:rsid w:val="00F64509"/>
    <w:rsid w:val="00F66356"/>
    <w:rsid w:val="00F735A6"/>
    <w:rsid w:val="00F746DB"/>
    <w:rsid w:val="00F81686"/>
    <w:rsid w:val="00F82479"/>
    <w:rsid w:val="00F84320"/>
    <w:rsid w:val="00F85776"/>
    <w:rsid w:val="00F867F3"/>
    <w:rsid w:val="00F92ADC"/>
    <w:rsid w:val="00F93405"/>
    <w:rsid w:val="00F94924"/>
    <w:rsid w:val="00F96DBA"/>
    <w:rsid w:val="00FA1630"/>
    <w:rsid w:val="00FB212E"/>
    <w:rsid w:val="00FB4E43"/>
    <w:rsid w:val="00FC517F"/>
    <w:rsid w:val="00FD5014"/>
    <w:rsid w:val="00FD6281"/>
    <w:rsid w:val="00FD7EF9"/>
    <w:rsid w:val="00FE0A53"/>
    <w:rsid w:val="00FE1CF6"/>
    <w:rsid w:val="00FE3B81"/>
    <w:rsid w:val="00FF1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0C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0C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30CF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Normal (Web)"/>
    <w:basedOn w:val="a"/>
    <w:rsid w:val="00D30CFC"/>
    <w:pPr>
      <w:spacing w:before="100" w:beforeAutospacing="1" w:after="100" w:afterAutospacing="1"/>
    </w:pPr>
  </w:style>
  <w:style w:type="paragraph" w:customStyle="1" w:styleId="ConsPlusNormal">
    <w:name w:val="ConsPlusNormal"/>
    <w:rsid w:val="008C0F5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4CF79-49DA-46DB-A367-451CE44C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756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_____</vt:lpstr>
    </vt:vector>
  </TitlesOfParts>
  <Company/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_____</dc:title>
  <dc:creator>АкинтиковА</dc:creator>
  <cp:lastModifiedBy>K62</cp:lastModifiedBy>
  <cp:revision>5</cp:revision>
  <cp:lastPrinted>2022-11-21T06:11:00Z</cp:lastPrinted>
  <dcterms:created xsi:type="dcterms:W3CDTF">2022-12-01T06:51:00Z</dcterms:created>
  <dcterms:modified xsi:type="dcterms:W3CDTF">2022-12-13T10:23:00Z</dcterms:modified>
</cp:coreProperties>
</file>