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87" w:rsidRDefault="00836E87" w:rsidP="00836E87">
      <w:pPr>
        <w:spacing w:after="0" w:line="240" w:lineRule="auto"/>
        <w:ind w:firstLine="592"/>
        <w:jc w:val="center"/>
        <w:rPr>
          <w:rFonts w:ascii="Arial" w:hAnsi="Arial" w:cs="Arial"/>
          <w:sz w:val="24"/>
          <w:szCs w:val="24"/>
          <w:lang w:eastAsia="ru-RU"/>
        </w:rPr>
      </w:pPr>
      <w:r>
        <w:rPr>
          <w:rFonts w:ascii="Arial" w:hAnsi="Arial" w:cs="Arial"/>
          <w:b/>
          <w:bCs/>
          <w:sz w:val="24"/>
          <w:szCs w:val="24"/>
          <w:lang w:eastAsia="ru-RU"/>
        </w:rPr>
        <w:t>ПРАВИЛА БЛАГОУСТРОЙСТВА</w:t>
      </w:r>
    </w:p>
    <w:p w:rsidR="00836E87" w:rsidRDefault="00836E87" w:rsidP="00836E87">
      <w:pPr>
        <w:spacing w:after="0" w:line="240" w:lineRule="auto"/>
        <w:ind w:firstLine="592"/>
        <w:jc w:val="center"/>
        <w:rPr>
          <w:rFonts w:ascii="Arial" w:hAnsi="Arial" w:cs="Arial"/>
          <w:b/>
          <w:bCs/>
          <w:sz w:val="24"/>
          <w:szCs w:val="24"/>
          <w:lang w:eastAsia="ru-RU"/>
        </w:rPr>
      </w:pPr>
      <w:r>
        <w:rPr>
          <w:rFonts w:ascii="Arial" w:hAnsi="Arial" w:cs="Arial"/>
          <w:b/>
          <w:bCs/>
          <w:sz w:val="24"/>
          <w:szCs w:val="24"/>
          <w:lang w:eastAsia="ru-RU"/>
        </w:rPr>
        <w:t>ТЕРРИТОРИИ ГРИШИНСКОГО СЕЛЬСКОГО ПОСЕЛЕНИЯ</w:t>
      </w:r>
    </w:p>
    <w:p w:rsidR="00836E87" w:rsidRDefault="00836E87" w:rsidP="00836E87">
      <w:pPr>
        <w:spacing w:after="0" w:line="240" w:lineRule="auto"/>
        <w:ind w:firstLine="592"/>
        <w:jc w:val="center"/>
        <w:rPr>
          <w:rFonts w:ascii="Arial" w:hAnsi="Arial" w:cs="Arial"/>
          <w:b/>
          <w:bCs/>
          <w:sz w:val="24"/>
          <w:szCs w:val="24"/>
          <w:lang w:eastAsia="ru-RU"/>
        </w:rPr>
      </w:pPr>
      <w:r>
        <w:rPr>
          <w:rFonts w:ascii="Arial" w:hAnsi="Arial" w:cs="Arial"/>
          <w:b/>
          <w:bCs/>
          <w:sz w:val="24"/>
          <w:szCs w:val="24"/>
          <w:lang w:eastAsia="ru-RU"/>
        </w:rPr>
        <w:t>КИКВИДЗЕНСКОГО МУНИЦИПАЛЬНОГГО РАЙОНА</w:t>
      </w:r>
    </w:p>
    <w:p w:rsidR="00836E87" w:rsidRDefault="00836E87" w:rsidP="00836E87">
      <w:pPr>
        <w:spacing w:after="0" w:line="240" w:lineRule="auto"/>
        <w:ind w:firstLine="592"/>
        <w:jc w:val="center"/>
        <w:rPr>
          <w:rFonts w:ascii="Arial" w:hAnsi="Arial" w:cs="Arial"/>
          <w:sz w:val="24"/>
          <w:szCs w:val="24"/>
          <w:lang w:eastAsia="ru-RU"/>
        </w:rPr>
      </w:pPr>
      <w:r>
        <w:rPr>
          <w:rFonts w:ascii="Arial" w:hAnsi="Arial" w:cs="Arial"/>
          <w:b/>
          <w:bCs/>
          <w:sz w:val="24"/>
          <w:szCs w:val="24"/>
          <w:lang w:eastAsia="ru-RU"/>
        </w:rPr>
        <w:t>ВОЛГОГРАДСКОЙ ОБЛАСТИ</w:t>
      </w:r>
    </w:p>
    <w:p w:rsidR="00836E87" w:rsidRDefault="00836E87" w:rsidP="00836E87">
      <w:pPr>
        <w:spacing w:after="0" w:line="240" w:lineRule="auto"/>
        <w:ind w:firstLine="592"/>
        <w:jc w:val="center"/>
        <w:rPr>
          <w:rFonts w:ascii="Arial" w:hAnsi="Arial" w:cs="Arial"/>
          <w:sz w:val="24"/>
          <w:szCs w:val="24"/>
          <w:lang w:eastAsia="ru-RU"/>
        </w:rPr>
      </w:pPr>
      <w:r>
        <w:rPr>
          <w:rFonts w:ascii="Arial" w:hAnsi="Arial" w:cs="Arial"/>
          <w:b/>
          <w:bCs/>
          <w:sz w:val="24"/>
          <w:szCs w:val="24"/>
          <w:lang w:eastAsia="ru-RU"/>
        </w:rPr>
        <w:t> </w:t>
      </w:r>
    </w:p>
    <w:p w:rsidR="00836E87" w:rsidRDefault="00836E87" w:rsidP="00836E87">
      <w:pPr>
        <w:spacing w:after="0" w:line="240" w:lineRule="auto"/>
        <w:ind w:firstLine="592"/>
        <w:jc w:val="center"/>
        <w:rPr>
          <w:rFonts w:ascii="Arial" w:hAnsi="Arial" w:cs="Arial"/>
          <w:sz w:val="24"/>
          <w:szCs w:val="24"/>
          <w:lang w:eastAsia="ru-RU"/>
        </w:rPr>
      </w:pPr>
      <w:r>
        <w:rPr>
          <w:rFonts w:ascii="Arial" w:hAnsi="Arial" w:cs="Arial"/>
          <w:b/>
          <w:bCs/>
          <w:sz w:val="24"/>
          <w:szCs w:val="24"/>
          <w:lang w:eastAsia="ru-RU"/>
        </w:rPr>
        <w:t>1. Общие положения</w:t>
      </w:r>
    </w:p>
    <w:p w:rsidR="00836E87" w:rsidRDefault="00836E87" w:rsidP="00836E87">
      <w:pPr>
        <w:spacing w:after="0" w:line="240" w:lineRule="auto"/>
        <w:ind w:firstLine="592"/>
        <w:jc w:val="center"/>
        <w:rPr>
          <w:rFonts w:ascii="Arial" w:hAnsi="Arial" w:cs="Arial"/>
          <w:sz w:val="24"/>
          <w:szCs w:val="24"/>
          <w:lang w:eastAsia="ru-RU"/>
        </w:rPr>
      </w:pPr>
      <w:r>
        <w:rPr>
          <w:rFonts w:ascii="Arial" w:hAnsi="Arial" w:cs="Arial"/>
          <w:b/>
          <w:bCs/>
          <w:sz w:val="24"/>
          <w:szCs w:val="24"/>
          <w:lang w:eastAsia="ru-RU"/>
        </w:rPr>
        <w:t> </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1.1.  Правила благоустройства территории </w:t>
      </w:r>
      <w:r>
        <w:rPr>
          <w:rFonts w:ascii="Arial" w:hAnsi="Arial" w:cs="Arial"/>
          <w:bCs/>
          <w:sz w:val="24"/>
          <w:szCs w:val="24"/>
          <w:lang w:eastAsia="ru-RU"/>
        </w:rPr>
        <w:t>Гришинского</w:t>
      </w:r>
      <w:r>
        <w:rPr>
          <w:rFonts w:ascii="Arial" w:hAnsi="Arial" w:cs="Arial"/>
          <w:sz w:val="24"/>
          <w:szCs w:val="24"/>
          <w:lang w:eastAsia="ru-RU"/>
        </w:rPr>
        <w:t xml:space="preserve"> сельского поселения </w:t>
      </w:r>
      <w:r>
        <w:rPr>
          <w:rFonts w:ascii="Arial" w:hAnsi="Arial" w:cs="Arial"/>
          <w:bCs/>
          <w:sz w:val="24"/>
          <w:szCs w:val="24"/>
          <w:lang w:eastAsia="ru-RU"/>
        </w:rPr>
        <w:t>Киквидзенского</w:t>
      </w:r>
      <w:r>
        <w:rPr>
          <w:rFonts w:ascii="Arial" w:hAnsi="Arial" w:cs="Arial"/>
          <w:b/>
          <w:bCs/>
          <w:sz w:val="24"/>
          <w:szCs w:val="24"/>
          <w:lang w:eastAsia="ru-RU"/>
        </w:rPr>
        <w:t xml:space="preserve"> </w:t>
      </w:r>
      <w:r>
        <w:rPr>
          <w:rFonts w:ascii="Arial" w:hAnsi="Arial" w:cs="Arial"/>
          <w:sz w:val="24"/>
          <w:szCs w:val="24"/>
          <w:lang w:eastAsia="ru-RU"/>
        </w:rPr>
        <w:t xml:space="preserve"> муниципального района Волгоградской области (далее - Правила) разработаны в соответствии с </w:t>
      </w:r>
      <w:hyperlink r:id="rId4" w:tgtFrame="_blank" w:history="1">
        <w:r>
          <w:rPr>
            <w:rStyle w:val="a3"/>
            <w:rFonts w:ascii="Arial" w:hAnsi="Arial" w:cs="Arial"/>
            <w:color w:val="auto"/>
            <w:sz w:val="24"/>
            <w:szCs w:val="24"/>
            <w:u w:val="none"/>
            <w:lang w:eastAsia="ru-RU"/>
          </w:rPr>
          <w:t>Гражданским кодексом</w:t>
        </w:r>
      </w:hyperlink>
      <w:r>
        <w:rPr>
          <w:rFonts w:ascii="Arial" w:hAnsi="Arial" w:cs="Arial"/>
          <w:sz w:val="24"/>
          <w:szCs w:val="24"/>
          <w:lang w:eastAsia="ru-RU"/>
        </w:rPr>
        <w:t> Российской Федерации, </w:t>
      </w:r>
      <w:hyperlink r:id="rId5" w:tgtFrame="_blank" w:history="1">
        <w:r>
          <w:rPr>
            <w:rStyle w:val="a3"/>
            <w:rFonts w:ascii="Arial" w:hAnsi="Arial" w:cs="Arial"/>
            <w:color w:val="auto"/>
            <w:sz w:val="24"/>
            <w:szCs w:val="24"/>
            <w:u w:val="none"/>
            <w:lang w:eastAsia="ru-RU"/>
          </w:rPr>
          <w:t>Земельным кодексом</w:t>
        </w:r>
      </w:hyperlink>
      <w:r>
        <w:rPr>
          <w:rFonts w:ascii="Arial" w:hAnsi="Arial" w:cs="Arial"/>
          <w:sz w:val="24"/>
          <w:szCs w:val="24"/>
          <w:lang w:eastAsia="ru-RU"/>
        </w:rPr>
        <w:t> Российской Федерации, </w:t>
      </w:r>
      <w:hyperlink r:id="rId6" w:tgtFrame="_blank" w:history="1">
        <w:r>
          <w:rPr>
            <w:rStyle w:val="a3"/>
            <w:rFonts w:ascii="Arial" w:hAnsi="Arial" w:cs="Arial"/>
            <w:color w:val="auto"/>
            <w:sz w:val="24"/>
            <w:szCs w:val="24"/>
            <w:u w:val="none"/>
            <w:lang w:eastAsia="ru-RU"/>
          </w:rPr>
          <w:t>Градостроительным кодексом Российской Федерации</w:t>
        </w:r>
      </w:hyperlink>
      <w:r>
        <w:rPr>
          <w:rFonts w:ascii="Arial" w:hAnsi="Arial" w:cs="Arial"/>
          <w:sz w:val="24"/>
          <w:szCs w:val="24"/>
          <w:lang w:eastAsia="ru-RU"/>
        </w:rPr>
        <w:t>, </w:t>
      </w:r>
      <w:hyperlink r:id="rId7" w:tgtFrame="_blank" w:history="1">
        <w:r>
          <w:rPr>
            <w:rStyle w:val="a3"/>
            <w:rFonts w:ascii="Arial" w:hAnsi="Arial" w:cs="Arial"/>
            <w:color w:val="auto"/>
            <w:sz w:val="24"/>
            <w:szCs w:val="24"/>
            <w:u w:val="none"/>
            <w:lang w:eastAsia="ru-RU"/>
          </w:rPr>
          <w:t>Жилищным</w:t>
        </w:r>
      </w:hyperlink>
      <w:r>
        <w:rPr>
          <w:rFonts w:ascii="Arial" w:hAnsi="Arial" w:cs="Arial"/>
          <w:sz w:val="24"/>
          <w:szCs w:val="24"/>
          <w:lang w:eastAsia="ru-RU"/>
        </w:rPr>
        <w:t> кодексом Российской Федерации, Федеральными законами от 06 октября 2003 г. N 131-ФЗ "</w:t>
      </w:r>
      <w:hyperlink r:id="rId8" w:tgtFrame="_blank" w:history="1">
        <w:r>
          <w:rPr>
            <w:rStyle w:val="a3"/>
            <w:rFonts w:ascii="Arial" w:hAnsi="Arial" w:cs="Arial"/>
            <w:color w:val="auto"/>
            <w:sz w:val="24"/>
            <w:szCs w:val="24"/>
            <w:u w:val="none"/>
            <w:lang w:eastAsia="ru-RU"/>
          </w:rPr>
          <w:t>Об общих принципах организации местного самоуправления в Российской Федерации</w:t>
        </w:r>
      </w:hyperlink>
      <w:r>
        <w:rPr>
          <w:rFonts w:ascii="Arial" w:hAnsi="Arial" w:cs="Arial"/>
          <w:sz w:val="24"/>
          <w:szCs w:val="24"/>
          <w:lang w:eastAsia="ru-RU"/>
        </w:rPr>
        <w:t>", от 30 марта 1999 г. N 52-ФЗ "</w:t>
      </w:r>
      <w:hyperlink r:id="rId9" w:tgtFrame="_blank" w:history="1">
        <w:r>
          <w:rPr>
            <w:rStyle w:val="a3"/>
            <w:rFonts w:ascii="Arial" w:hAnsi="Arial" w:cs="Arial"/>
            <w:color w:val="auto"/>
            <w:sz w:val="24"/>
            <w:szCs w:val="24"/>
            <w:u w:val="none"/>
            <w:lang w:eastAsia="ru-RU"/>
          </w:rPr>
          <w:t>О санитарно-эпидемиологическом благополучии населения</w:t>
        </w:r>
      </w:hyperlink>
      <w:r>
        <w:rPr>
          <w:rFonts w:ascii="Arial" w:hAnsi="Arial" w:cs="Arial"/>
          <w:sz w:val="24"/>
          <w:szCs w:val="24"/>
          <w:lang w:eastAsia="ru-RU"/>
        </w:rPr>
        <w:t>", от 10 января 2002 г. N 7-ФЗ "</w:t>
      </w:r>
      <w:hyperlink r:id="rId10" w:tgtFrame="_blank" w:history="1">
        <w:r>
          <w:rPr>
            <w:rStyle w:val="a3"/>
            <w:rFonts w:ascii="Arial" w:hAnsi="Arial" w:cs="Arial"/>
            <w:color w:val="auto"/>
            <w:sz w:val="24"/>
            <w:szCs w:val="24"/>
            <w:u w:val="none"/>
            <w:lang w:eastAsia="ru-RU"/>
          </w:rPr>
          <w:t>Об охране окружающей среды</w:t>
        </w:r>
      </w:hyperlink>
      <w:r>
        <w:rPr>
          <w:rFonts w:ascii="Arial" w:hAnsi="Arial" w:cs="Arial"/>
          <w:sz w:val="24"/>
          <w:szCs w:val="24"/>
          <w:lang w:eastAsia="ru-RU"/>
        </w:rPr>
        <w:t xml:space="preserve">", </w:t>
      </w:r>
      <w:r>
        <w:rPr>
          <w:rFonts w:ascii="Arial" w:hAnsi="Arial" w:cs="Arial"/>
          <w:sz w:val="24"/>
          <w:szCs w:val="24"/>
          <w:shd w:val="clear" w:color="auto" w:fill="FFFFFF"/>
        </w:rPr>
        <w:t>Приказом Министерства строительства и жилищно-коммунального хозяйства РФ от 29 декабря 2021 г. N 1042/</w:t>
      </w:r>
      <w:proofErr w:type="spellStart"/>
      <w:r>
        <w:rPr>
          <w:rFonts w:ascii="Arial" w:hAnsi="Arial" w:cs="Arial"/>
          <w:sz w:val="24"/>
          <w:szCs w:val="24"/>
          <w:shd w:val="clear" w:color="auto" w:fill="FFFFFF"/>
        </w:rPr>
        <w:t>пр</w:t>
      </w:r>
      <w:proofErr w:type="spellEnd"/>
      <w:r>
        <w:rPr>
          <w:rFonts w:ascii="Arial" w:hAnsi="Arial" w:cs="Arial"/>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 </w:t>
      </w:r>
      <w:r>
        <w:rPr>
          <w:rFonts w:ascii="Arial" w:hAnsi="Arial" w:cs="Arial"/>
          <w:sz w:val="24"/>
          <w:szCs w:val="24"/>
          <w:lang w:eastAsia="ru-RU"/>
        </w:rPr>
        <w:t>нормативными правовыми актами по разделам санитарной очистки, благоустройства и озеленения населенных пунктов.                                                                                                                  </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Pr>
          <w:rFonts w:ascii="Arial" w:hAnsi="Arial" w:cs="Arial"/>
          <w:bCs/>
          <w:sz w:val="24"/>
          <w:szCs w:val="24"/>
          <w:lang w:eastAsia="ru-RU"/>
        </w:rPr>
        <w:t>Гришинского</w:t>
      </w:r>
      <w:r>
        <w:rPr>
          <w:rFonts w:ascii="Arial" w:hAnsi="Arial" w:cs="Arial"/>
          <w:sz w:val="24"/>
          <w:szCs w:val="24"/>
          <w:lang w:eastAsia="ru-RU"/>
        </w:rPr>
        <w:t xml:space="preserve"> сельского поселения Киквидзенского муниципального района Волгоградской области (далее – Гришинское сельское поселение).</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1.2.1. Задачами настоящих Правил являются: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1.2.1.1. Установление единого порядка содержания территории </w:t>
      </w:r>
      <w:r>
        <w:rPr>
          <w:rFonts w:ascii="Arial" w:hAnsi="Arial" w:cs="Arial"/>
          <w:bCs/>
          <w:sz w:val="24"/>
          <w:szCs w:val="24"/>
          <w:lang w:eastAsia="ru-RU"/>
        </w:rPr>
        <w:t>Гришинского</w:t>
      </w:r>
      <w:r>
        <w:rPr>
          <w:rFonts w:ascii="Arial" w:hAnsi="Arial" w:cs="Arial"/>
          <w:b/>
          <w:bCs/>
          <w:sz w:val="24"/>
          <w:szCs w:val="24"/>
          <w:lang w:eastAsia="ru-RU"/>
        </w:rPr>
        <w:t xml:space="preserve"> </w:t>
      </w:r>
      <w:r>
        <w:rPr>
          <w:rFonts w:ascii="Arial" w:hAnsi="Arial" w:cs="Arial"/>
          <w:bCs/>
          <w:sz w:val="24"/>
          <w:szCs w:val="24"/>
          <w:lang w:eastAsia="ru-RU"/>
        </w:rPr>
        <w:t>сельского</w:t>
      </w:r>
      <w:r>
        <w:rPr>
          <w:rFonts w:ascii="Arial" w:hAnsi="Arial" w:cs="Arial"/>
          <w:sz w:val="24"/>
          <w:szCs w:val="24"/>
          <w:lang w:eastAsia="ru-RU"/>
        </w:rPr>
        <w:t xml:space="preserve"> поселения.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1.2.1.2. Привлечение к осуществлению мероприятий по содержанию территории </w:t>
      </w:r>
      <w:r>
        <w:rPr>
          <w:rFonts w:ascii="Arial" w:hAnsi="Arial" w:cs="Arial"/>
          <w:bCs/>
          <w:sz w:val="24"/>
          <w:szCs w:val="24"/>
          <w:lang w:eastAsia="ru-RU"/>
        </w:rPr>
        <w:t>Гришинского</w:t>
      </w:r>
      <w:r>
        <w:rPr>
          <w:rFonts w:ascii="Arial" w:hAnsi="Arial" w:cs="Arial"/>
          <w:sz w:val="24"/>
          <w:szCs w:val="24"/>
          <w:lang w:eastAsia="ru-RU"/>
        </w:rPr>
        <w:t xml:space="preserve"> сельского поселения физических и юридических лиц.</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1.2.1.3. Усиление контроля за использованием, охраной и благоустройством территории </w:t>
      </w:r>
      <w:r>
        <w:rPr>
          <w:rFonts w:ascii="Arial" w:hAnsi="Arial" w:cs="Arial"/>
          <w:bCs/>
          <w:sz w:val="24"/>
          <w:szCs w:val="24"/>
          <w:lang w:eastAsia="ru-RU"/>
        </w:rPr>
        <w:t>Гришинского</w:t>
      </w:r>
      <w:r>
        <w:rPr>
          <w:rFonts w:ascii="Arial" w:hAnsi="Arial" w:cs="Arial"/>
          <w:sz w:val="24"/>
          <w:szCs w:val="24"/>
          <w:lang w:eastAsia="ru-RU"/>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1.3. В целях настоящих Правил используются следующие основные понятия:</w:t>
      </w:r>
    </w:p>
    <w:p w:rsidR="00836E87" w:rsidRDefault="00836E87" w:rsidP="00836E87">
      <w:pPr>
        <w:autoSpaceDE w:val="0"/>
        <w:autoSpaceDN w:val="0"/>
        <w:adjustRightInd w:val="0"/>
        <w:spacing w:after="0"/>
        <w:ind w:firstLine="708"/>
        <w:jc w:val="both"/>
        <w:rPr>
          <w:rFonts w:ascii="Arial" w:hAnsi="Arial" w:cs="Arial"/>
          <w:sz w:val="24"/>
          <w:szCs w:val="24"/>
        </w:rPr>
      </w:pPr>
      <w:r>
        <w:rPr>
          <w:rFonts w:ascii="Arial" w:hAnsi="Arial" w:cs="Arial"/>
          <w:sz w:val="24"/>
          <w:szCs w:val="24"/>
        </w:rPr>
        <w:t xml:space="preserve">благоустройство территории муниципального образования - </w:t>
      </w:r>
      <w:r>
        <w:rPr>
          <w:rFonts w:ascii="Arial" w:hAnsi="Arial" w:cs="Arial"/>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Pr>
          <w:rFonts w:ascii="Arial" w:hAnsi="Arial" w:cs="Arial"/>
          <w:sz w:val="24"/>
          <w:szCs w:val="24"/>
        </w:rPr>
        <w:t>поселения</w:t>
      </w:r>
      <w:r>
        <w:rPr>
          <w:rFonts w:ascii="Arial" w:hAnsi="Arial" w:cs="Arial"/>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36E87" w:rsidRDefault="00836E87" w:rsidP="00836E87">
      <w:pPr>
        <w:spacing w:after="0" w:line="240" w:lineRule="auto"/>
        <w:ind w:firstLine="592"/>
        <w:jc w:val="both"/>
        <w:rPr>
          <w:rFonts w:ascii="Arial" w:hAnsi="Arial" w:cs="Arial"/>
          <w:sz w:val="24"/>
          <w:szCs w:val="24"/>
          <w:shd w:val="clear" w:color="auto" w:fill="FFFFFF"/>
        </w:rPr>
      </w:pPr>
      <w:r>
        <w:rPr>
          <w:rFonts w:ascii="Arial" w:hAnsi="Arial" w:cs="Arial"/>
          <w:sz w:val="24"/>
          <w:szCs w:val="24"/>
        </w:rPr>
        <w:t xml:space="preserve">элементы благоустройства - </w:t>
      </w:r>
      <w:r>
        <w:rPr>
          <w:rFonts w:ascii="Arial" w:hAnsi="Arial" w:cs="Arial"/>
          <w:sz w:val="24"/>
          <w:szCs w:val="24"/>
          <w:shd w:val="clear" w:color="auto" w:fill="FFFFFF"/>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Pr>
          <w:rFonts w:ascii="Arial" w:hAnsi="Arial" w:cs="Arial"/>
          <w:sz w:val="24"/>
          <w:szCs w:val="24"/>
          <w:shd w:val="clear" w:color="auto" w:fill="FFFFFF"/>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11" w:tgtFrame="_blank" w:history="1">
        <w:r>
          <w:rPr>
            <w:rStyle w:val="a3"/>
            <w:rFonts w:ascii="Arial" w:hAnsi="Arial" w:cs="Arial"/>
            <w:color w:val="auto"/>
            <w:sz w:val="24"/>
            <w:szCs w:val="24"/>
            <w:u w:val="none"/>
            <w:lang w:eastAsia="ru-RU"/>
          </w:rPr>
          <w:t>Градостроительным кодексом Российской Федерации</w:t>
        </w:r>
      </w:hyperlink>
      <w:r>
        <w:rPr>
          <w:rFonts w:ascii="Arial" w:hAnsi="Arial" w:cs="Arial"/>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Гришинского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Pr>
          <w:rFonts w:ascii="Arial" w:hAnsi="Arial" w:cs="Arial"/>
          <w:sz w:val="24"/>
          <w:szCs w:val="24"/>
          <w:lang w:eastAsia="ru-RU"/>
        </w:rPr>
        <w:t>пергол</w:t>
      </w:r>
      <w:proofErr w:type="spellEnd"/>
      <w:r>
        <w:rPr>
          <w:rFonts w:ascii="Arial" w:hAnsi="Arial" w:cs="Arial"/>
          <w:sz w:val="24"/>
          <w:szCs w:val="24"/>
          <w:lang w:eastAsia="ru-RU"/>
        </w:rPr>
        <w:t xml:space="preserve">, </w:t>
      </w:r>
      <w:r>
        <w:rPr>
          <w:rFonts w:ascii="Arial" w:hAnsi="Arial" w:cs="Arial"/>
          <w:sz w:val="24"/>
          <w:szCs w:val="24"/>
          <w:lang w:eastAsia="ru-RU"/>
        </w:rPr>
        <w:lastRenderedPageBreak/>
        <w:t>подпорная стенка, лестница, парапет, оборудование для игр детей и отдыха взрослого населения, ограждение, городская садово-парковая мебель;</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Arial" w:hAnsi="Arial" w:cs="Arial"/>
          <w:bCs/>
          <w:sz w:val="24"/>
          <w:szCs w:val="24"/>
          <w:lang w:eastAsia="ru-RU"/>
        </w:rPr>
        <w:t>Гришинского</w:t>
      </w:r>
      <w:r>
        <w:rPr>
          <w:rFonts w:ascii="Arial" w:hAnsi="Arial" w:cs="Arial"/>
          <w:b/>
          <w:bCs/>
          <w:sz w:val="24"/>
          <w:szCs w:val="24"/>
          <w:lang w:eastAsia="ru-RU"/>
        </w:rPr>
        <w:t xml:space="preserve"> </w:t>
      </w:r>
      <w:r>
        <w:rPr>
          <w:rFonts w:ascii="Arial" w:hAnsi="Arial" w:cs="Arial"/>
          <w:sz w:val="24"/>
          <w:szCs w:val="24"/>
          <w:lang w:eastAsia="ru-RU"/>
        </w:rPr>
        <w:t>сельского поселения;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Волгоградской области;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Pr>
          <w:rFonts w:ascii="Arial" w:hAnsi="Arial" w:cs="Arial"/>
          <w:bCs/>
          <w:sz w:val="24"/>
          <w:szCs w:val="24"/>
          <w:lang w:eastAsia="ru-RU"/>
        </w:rPr>
        <w:t>Гришинского</w:t>
      </w:r>
      <w:r>
        <w:rPr>
          <w:rFonts w:ascii="Arial" w:hAnsi="Arial" w:cs="Arial"/>
          <w:b/>
          <w:bCs/>
          <w:sz w:val="24"/>
          <w:szCs w:val="24"/>
          <w:lang w:eastAsia="ru-RU"/>
        </w:rPr>
        <w:t xml:space="preserve"> </w:t>
      </w:r>
      <w:r>
        <w:rPr>
          <w:rFonts w:ascii="Arial" w:hAnsi="Arial" w:cs="Arial"/>
          <w:sz w:val="24"/>
          <w:szCs w:val="24"/>
          <w:lang w:eastAsia="ru-RU"/>
        </w:rPr>
        <w:t>сельского поселения, в том числе дорога регулируемого движения транспортных средств и тротуар;</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w:t>
      </w:r>
    </w:p>
    <w:p w:rsidR="00836E87" w:rsidRDefault="00836E87" w:rsidP="00836E87">
      <w:pPr>
        <w:spacing w:after="0" w:line="240" w:lineRule="auto"/>
        <w:ind w:firstLine="592"/>
        <w:jc w:val="center"/>
        <w:rPr>
          <w:rFonts w:ascii="Arial" w:hAnsi="Arial" w:cs="Arial"/>
          <w:sz w:val="24"/>
          <w:szCs w:val="24"/>
          <w:lang w:eastAsia="ru-RU"/>
        </w:rPr>
      </w:pPr>
      <w:r>
        <w:rPr>
          <w:rFonts w:ascii="Arial" w:hAnsi="Arial" w:cs="Arial"/>
          <w:b/>
          <w:bCs/>
          <w:sz w:val="24"/>
          <w:szCs w:val="24"/>
          <w:lang w:eastAsia="ru-RU"/>
        </w:rPr>
        <w:t>2. Общие требования благоустройства территории Гришинского сельского поселения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2.1. Благоустройству подлежит вся территория </w:t>
      </w:r>
      <w:r>
        <w:rPr>
          <w:rFonts w:ascii="Arial" w:hAnsi="Arial" w:cs="Arial"/>
          <w:bCs/>
          <w:sz w:val="24"/>
          <w:szCs w:val="24"/>
          <w:lang w:eastAsia="ru-RU"/>
        </w:rPr>
        <w:t>Гришинского</w:t>
      </w:r>
      <w:r>
        <w:rPr>
          <w:rFonts w:ascii="Arial" w:hAnsi="Arial" w:cs="Arial"/>
          <w:b/>
          <w:bCs/>
          <w:sz w:val="24"/>
          <w:szCs w:val="24"/>
          <w:lang w:eastAsia="ru-RU"/>
        </w:rPr>
        <w:t xml:space="preserve"> </w:t>
      </w:r>
      <w:r>
        <w:rPr>
          <w:rFonts w:ascii="Arial" w:hAnsi="Arial" w:cs="Arial"/>
          <w:sz w:val="24"/>
          <w:szCs w:val="24"/>
          <w:lang w:eastAsia="ru-RU"/>
        </w:rPr>
        <w:t>сельского поселения и все расположенные на ней здания (включая жилые), строения, сооружения и иные объекты.</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2.2. Органы местного самоуправления </w:t>
      </w:r>
      <w:r>
        <w:rPr>
          <w:rFonts w:ascii="Arial" w:hAnsi="Arial" w:cs="Arial"/>
          <w:bCs/>
          <w:sz w:val="24"/>
          <w:szCs w:val="24"/>
          <w:lang w:eastAsia="ru-RU"/>
        </w:rPr>
        <w:t>Гришинского</w:t>
      </w:r>
      <w:r>
        <w:rPr>
          <w:rFonts w:ascii="Arial" w:hAnsi="Arial" w:cs="Arial"/>
          <w:sz w:val="24"/>
          <w:szCs w:val="24"/>
          <w:lang w:eastAsia="ru-RU"/>
        </w:rPr>
        <w:t xml:space="preserve"> сельского поселения в соответствии с планами проведения работ по благоустройству обеспечивают производство благоустройства и уборку территорий</w:t>
      </w:r>
      <w:r>
        <w:rPr>
          <w:rFonts w:ascii="Arial" w:hAnsi="Arial" w:cs="Arial"/>
          <w:bCs/>
          <w:sz w:val="24"/>
          <w:szCs w:val="24"/>
          <w:lang w:eastAsia="ru-RU"/>
        </w:rPr>
        <w:t xml:space="preserve"> Гришинского</w:t>
      </w:r>
      <w:r>
        <w:rPr>
          <w:rFonts w:ascii="Arial" w:hAnsi="Arial" w:cs="Arial"/>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 а также организует уборку прилегающей территории.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2.3. Благоустройство территории</w:t>
      </w:r>
      <w:r>
        <w:rPr>
          <w:rFonts w:ascii="Arial" w:hAnsi="Arial" w:cs="Arial"/>
          <w:bCs/>
          <w:sz w:val="24"/>
          <w:szCs w:val="24"/>
          <w:lang w:eastAsia="ru-RU"/>
        </w:rPr>
        <w:t xml:space="preserve"> Гришинского</w:t>
      </w:r>
      <w:r>
        <w:rPr>
          <w:rFonts w:ascii="Arial" w:hAnsi="Arial" w:cs="Arial"/>
          <w:sz w:val="24"/>
          <w:szCs w:val="24"/>
          <w:lang w:eastAsia="ru-RU"/>
        </w:rPr>
        <w:t xml:space="preserve"> сельского поселения обеспечивается: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2.3.1. Ответственным специалистом администрации </w:t>
      </w:r>
      <w:r>
        <w:rPr>
          <w:rFonts w:ascii="Arial" w:hAnsi="Arial" w:cs="Arial"/>
          <w:bCs/>
          <w:sz w:val="24"/>
          <w:szCs w:val="24"/>
          <w:lang w:eastAsia="ru-RU"/>
        </w:rPr>
        <w:t>Гришинского</w:t>
      </w:r>
      <w:r>
        <w:rPr>
          <w:rFonts w:ascii="Arial" w:hAnsi="Arial" w:cs="Arial"/>
          <w:b/>
          <w:bCs/>
          <w:sz w:val="24"/>
          <w:szCs w:val="24"/>
          <w:lang w:eastAsia="ru-RU"/>
        </w:rPr>
        <w:t xml:space="preserve"> </w:t>
      </w:r>
      <w:r>
        <w:rPr>
          <w:rFonts w:ascii="Arial" w:hAnsi="Arial" w:cs="Arial"/>
          <w:sz w:val="24"/>
          <w:szCs w:val="24"/>
          <w:lang w:eastAsia="ru-RU"/>
        </w:rPr>
        <w:t>сельского поселения в сфере благоустройства.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2.3.2. Специализированными организациями, выполняющими отдельные виды работ по благоустройству.</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2.4.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836E87" w:rsidRDefault="00836E87" w:rsidP="00836E87">
      <w:pPr>
        <w:pStyle w:val="ConsPlusNormal"/>
        <w:widowControl/>
        <w:ind w:firstLine="540"/>
        <w:jc w:val="both"/>
        <w:rPr>
          <w:sz w:val="24"/>
          <w:szCs w:val="24"/>
        </w:rPr>
      </w:pPr>
      <w:r>
        <w:rPr>
          <w:sz w:val="24"/>
          <w:szCs w:val="24"/>
        </w:rPr>
        <w:t>2.5. Установка урн в местах общего пользования осуществляется за счет средств бюджета муниципального образования или привлечения иных средств.</w:t>
      </w:r>
    </w:p>
    <w:p w:rsidR="00836E87" w:rsidRDefault="00836E87" w:rsidP="00836E87">
      <w:pPr>
        <w:pStyle w:val="ConsPlusNormal"/>
        <w:widowControl/>
        <w:ind w:firstLine="540"/>
        <w:jc w:val="both"/>
        <w:rPr>
          <w:sz w:val="24"/>
          <w:szCs w:val="24"/>
        </w:rPr>
      </w:pPr>
      <w:r>
        <w:rPr>
          <w:sz w:val="24"/>
          <w:szCs w:val="24"/>
        </w:rPr>
        <w:t xml:space="preserve">2.6. Очистка урн производится систематически по мере их заполнения мусором, но не реже 1 раза в сутки. За содержание урн в чистоте несут </w:t>
      </w:r>
      <w:r>
        <w:rPr>
          <w:sz w:val="24"/>
          <w:szCs w:val="24"/>
        </w:rPr>
        <w:lastRenderedPageBreak/>
        <w:t>ответственность юридические и физические лица, обязанные осуществлять уборку территории.</w:t>
      </w:r>
    </w:p>
    <w:p w:rsidR="00836E87" w:rsidRDefault="00836E87" w:rsidP="00836E87">
      <w:pPr>
        <w:pStyle w:val="ConsPlusNormal"/>
        <w:widowControl/>
        <w:ind w:firstLine="540"/>
        <w:jc w:val="both"/>
        <w:rPr>
          <w:sz w:val="24"/>
          <w:szCs w:val="24"/>
        </w:rPr>
      </w:pPr>
      <w:r>
        <w:rPr>
          <w:sz w:val="24"/>
          <w:szCs w:val="24"/>
        </w:rPr>
        <w:t>2.7. Окраска урн должна производиться не реже одного раза в год.</w:t>
      </w:r>
    </w:p>
    <w:p w:rsidR="00836E87" w:rsidRDefault="00836E87" w:rsidP="00836E87">
      <w:pPr>
        <w:pStyle w:val="ConsPlusNormal"/>
        <w:widowControl/>
        <w:ind w:firstLine="540"/>
        <w:jc w:val="both"/>
        <w:rPr>
          <w:sz w:val="24"/>
          <w:szCs w:val="24"/>
        </w:rPr>
      </w:pPr>
      <w:r>
        <w:rPr>
          <w:sz w:val="24"/>
          <w:szCs w:val="24"/>
        </w:rPr>
        <w:t>2.8.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836E87" w:rsidRDefault="00836E87" w:rsidP="00836E87">
      <w:pPr>
        <w:pStyle w:val="ConsPlusNormal"/>
        <w:widowControl/>
        <w:ind w:firstLine="540"/>
        <w:jc w:val="both"/>
        <w:rPr>
          <w:sz w:val="24"/>
          <w:szCs w:val="24"/>
        </w:rPr>
      </w:pPr>
      <w:r>
        <w:rPr>
          <w:sz w:val="24"/>
          <w:szCs w:val="24"/>
        </w:rPr>
        <w:t>2.9.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836E87" w:rsidRDefault="00836E87" w:rsidP="00836E87">
      <w:pPr>
        <w:pStyle w:val="a4"/>
        <w:spacing w:before="0" w:beforeAutospacing="0" w:after="0" w:afterAutospacing="0"/>
        <w:rPr>
          <w:rFonts w:ascii="Arial" w:hAnsi="Arial" w:cs="Arial"/>
          <w:b/>
          <w:bCs/>
        </w:rPr>
      </w:pPr>
    </w:p>
    <w:p w:rsidR="00836E87" w:rsidRDefault="00836E87" w:rsidP="00836E87">
      <w:pPr>
        <w:pStyle w:val="a4"/>
        <w:spacing w:before="0" w:beforeAutospacing="0" w:after="0" w:afterAutospacing="0"/>
        <w:ind w:firstLine="709"/>
        <w:jc w:val="center"/>
        <w:rPr>
          <w:rFonts w:ascii="Arial" w:hAnsi="Arial" w:cs="Arial"/>
        </w:rPr>
      </w:pPr>
      <w:r>
        <w:rPr>
          <w:rFonts w:ascii="Arial" w:hAnsi="Arial" w:cs="Arial"/>
          <w:b/>
          <w:bCs/>
        </w:rPr>
        <w:t>3. Общие требования к созданию и состоянию объектов благоустройства и их отдельных элементов</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b/>
          <w:bCs/>
        </w:rPr>
        <w:t>             </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3.3. Элементы благоустройства территории могут быть как типовыми, так и выполненными по специально разработанному проекту.</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3.7. </w:t>
      </w:r>
      <w:r>
        <w:rPr>
          <w:rFonts w:ascii="Arial" w:hAnsi="Arial" w:cs="Arial"/>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xml:space="preserve">3.8. При устройстве новых дорог, тротуаров, парковок и других сооружений вокруг стволов деревьев обустраивается приствольная лунка диаметром не менее </w:t>
      </w:r>
      <w:r>
        <w:rPr>
          <w:rFonts w:ascii="Arial" w:hAnsi="Arial" w:cs="Arial"/>
        </w:rPr>
        <w:lastRenderedPageBreak/>
        <w:t>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3.9. Запрещается посадка деревьев в пределах охранных зон подземных коммуникаций.</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3.11.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Pr>
          <w:rFonts w:ascii="Arial" w:hAnsi="Arial" w:cs="Arial"/>
        </w:rPr>
        <w:t>вытаптывания</w:t>
      </w:r>
      <w:proofErr w:type="spellEnd"/>
      <w:r>
        <w:rPr>
          <w:rFonts w:ascii="Arial" w:hAnsi="Arial" w:cs="Arial"/>
        </w:rPr>
        <w:t xml:space="preserve"> троп через газон. Ограждения следует размещать на территории газона с отступом от границы примыкания порядка 0,2 - 0,3 м.</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3.15.Объекты озеленения.</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3.15.1.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3.15.2.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3.15.3.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3.15.4.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836E87" w:rsidRDefault="00836E87" w:rsidP="00836E87">
      <w:pPr>
        <w:pStyle w:val="a4"/>
        <w:spacing w:before="0" w:beforeAutospacing="0" w:after="0" w:afterAutospacing="0"/>
        <w:ind w:firstLine="567"/>
        <w:jc w:val="both"/>
        <w:rPr>
          <w:rFonts w:ascii="Arial" w:hAnsi="Arial" w:cs="Arial"/>
        </w:rPr>
      </w:pPr>
      <w:r>
        <w:rPr>
          <w:rFonts w:ascii="Arial" w:hAnsi="Arial" w:cs="Arial"/>
        </w:rPr>
        <w:t>3.15.5. Оптимальным временем посадки растений являются весна и осень.</w:t>
      </w:r>
    </w:p>
    <w:p w:rsidR="00836E87" w:rsidRDefault="00836E87" w:rsidP="00836E87">
      <w:pPr>
        <w:pStyle w:val="a4"/>
        <w:spacing w:before="0" w:beforeAutospacing="0" w:after="0" w:afterAutospacing="0"/>
        <w:ind w:firstLine="567"/>
        <w:jc w:val="both"/>
        <w:rPr>
          <w:rFonts w:ascii="Arial" w:hAnsi="Arial" w:cs="Arial"/>
        </w:rPr>
      </w:pPr>
      <w:r>
        <w:rPr>
          <w:rFonts w:ascii="Arial" w:hAnsi="Arial" w:cs="Arial"/>
        </w:rPr>
        <w:lastRenderedPageBreak/>
        <w:t>3.16. Освещение.</w:t>
      </w:r>
    </w:p>
    <w:p w:rsidR="00836E87" w:rsidRDefault="00836E87" w:rsidP="00836E87">
      <w:pPr>
        <w:pStyle w:val="s1"/>
        <w:spacing w:before="0" w:beforeAutospacing="0" w:after="0" w:afterAutospacing="0"/>
        <w:ind w:firstLine="567"/>
        <w:jc w:val="both"/>
        <w:rPr>
          <w:rFonts w:ascii="Arial" w:hAnsi="Arial" w:cs="Arial"/>
        </w:rPr>
      </w:pPr>
      <w:r>
        <w:rPr>
          <w:rFonts w:ascii="Arial" w:hAnsi="Arial" w:cs="Arial"/>
        </w:rPr>
        <w:t xml:space="preserve">3.16.1. На территории </w:t>
      </w:r>
      <w:r>
        <w:rPr>
          <w:rFonts w:ascii="Arial" w:hAnsi="Arial" w:cs="Arial"/>
          <w:bCs/>
        </w:rPr>
        <w:t>Гришинского</w:t>
      </w:r>
      <w:r>
        <w:rPr>
          <w:rFonts w:ascii="Arial" w:hAnsi="Arial" w:cs="Arial"/>
        </w:rPr>
        <w:t xml:space="preserve"> сельского поселения предусматриваются следующие виды освещения: утилитарное наружное, архитектурное.</w:t>
      </w:r>
    </w:p>
    <w:p w:rsidR="00836E87" w:rsidRDefault="00836E87" w:rsidP="00836E87">
      <w:pPr>
        <w:pStyle w:val="s1"/>
        <w:spacing w:before="0" w:beforeAutospacing="0" w:after="0" w:afterAutospacing="0"/>
        <w:ind w:firstLine="567"/>
        <w:jc w:val="both"/>
        <w:rPr>
          <w:rFonts w:ascii="Arial" w:hAnsi="Arial" w:cs="Arial"/>
        </w:rPr>
      </w:pPr>
      <w:r>
        <w:rPr>
          <w:rFonts w:ascii="Arial" w:hAnsi="Arial" w:cs="Arial"/>
        </w:rPr>
        <w:t>3.16.2. При проектировании каждой группы осветительных установок необходимо обеспечивать:</w:t>
      </w:r>
    </w:p>
    <w:p w:rsidR="00836E87" w:rsidRDefault="00836E87" w:rsidP="00836E87">
      <w:pPr>
        <w:pStyle w:val="s1"/>
        <w:spacing w:before="0" w:beforeAutospacing="0" w:after="0" w:afterAutospacing="0"/>
        <w:ind w:firstLine="567"/>
        <w:jc w:val="both"/>
        <w:rPr>
          <w:rFonts w:ascii="Arial" w:hAnsi="Arial" w:cs="Arial"/>
        </w:rPr>
      </w:pPr>
      <w:r>
        <w:rPr>
          <w:rFonts w:ascii="Arial" w:hAnsi="Arial" w:cs="Arial"/>
        </w:rPr>
        <w:t xml:space="preserve">- экономичность и </w:t>
      </w:r>
      <w:proofErr w:type="spellStart"/>
      <w:r>
        <w:rPr>
          <w:rFonts w:ascii="Arial" w:hAnsi="Arial" w:cs="Arial"/>
        </w:rPr>
        <w:t>энергоэффективность</w:t>
      </w:r>
      <w:proofErr w:type="spellEnd"/>
      <w:r>
        <w:rPr>
          <w:rFonts w:ascii="Arial" w:hAnsi="Arial" w:cs="Arial"/>
        </w:rPr>
        <w:t xml:space="preserve"> применяемых установок, рациональное распределение и использование электроэнергии;</w:t>
      </w:r>
    </w:p>
    <w:p w:rsidR="00836E87" w:rsidRDefault="00836E87" w:rsidP="00836E87">
      <w:pPr>
        <w:pStyle w:val="s1"/>
        <w:spacing w:before="0" w:beforeAutospacing="0" w:after="0" w:afterAutospacing="0"/>
        <w:ind w:firstLine="567"/>
        <w:jc w:val="both"/>
        <w:rPr>
          <w:rFonts w:ascii="Arial" w:hAnsi="Arial" w:cs="Arial"/>
        </w:rPr>
      </w:pPr>
      <w:r>
        <w:rPr>
          <w:rFonts w:ascii="Arial" w:hAnsi="Arial" w:cs="Arial"/>
        </w:rPr>
        <w:t>- эстетику элементов осветительных установок, их дизайн, качество материалов и изделий с учетом восприятия в дневное и ночное время;</w:t>
      </w:r>
    </w:p>
    <w:p w:rsidR="00836E87" w:rsidRDefault="00836E87" w:rsidP="00836E87">
      <w:pPr>
        <w:pStyle w:val="s1"/>
        <w:spacing w:before="0" w:beforeAutospacing="0" w:after="0" w:afterAutospacing="0"/>
        <w:ind w:firstLine="567"/>
        <w:jc w:val="both"/>
        <w:rPr>
          <w:rFonts w:ascii="Arial" w:hAnsi="Arial" w:cs="Arial"/>
        </w:rPr>
      </w:pPr>
      <w:r>
        <w:rPr>
          <w:rFonts w:ascii="Arial" w:hAnsi="Arial" w:cs="Arial"/>
        </w:rPr>
        <w:t>- удобство обслуживания и управления при разных режимах работы установок.</w:t>
      </w:r>
    </w:p>
    <w:p w:rsidR="00836E87" w:rsidRDefault="00836E87" w:rsidP="00836E87">
      <w:pPr>
        <w:pStyle w:val="s1"/>
        <w:spacing w:before="0" w:beforeAutospacing="0" w:after="0" w:afterAutospacing="0"/>
        <w:ind w:firstLine="567"/>
        <w:jc w:val="both"/>
        <w:rPr>
          <w:rFonts w:ascii="Arial" w:hAnsi="Arial" w:cs="Arial"/>
        </w:rPr>
      </w:pPr>
      <w:r>
        <w:rPr>
          <w:rFonts w:ascii="Arial" w:hAnsi="Arial" w:cs="Arial"/>
        </w:rPr>
        <w:t xml:space="preserve">3.16.3.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Pr>
          <w:rFonts w:ascii="Arial" w:hAnsi="Arial" w:cs="Arial"/>
        </w:rPr>
        <w:t>высокомачтовые</w:t>
      </w:r>
      <w:proofErr w:type="spellEnd"/>
      <w:r>
        <w:rPr>
          <w:rFonts w:ascii="Arial" w:hAnsi="Arial" w:cs="Arial"/>
        </w:rPr>
        <w:t>, парапетные, газонные и встроенные.</w:t>
      </w:r>
    </w:p>
    <w:p w:rsidR="00836E87" w:rsidRDefault="00836E87" w:rsidP="00836E87">
      <w:pPr>
        <w:pStyle w:val="s1"/>
        <w:spacing w:before="0" w:beforeAutospacing="0" w:after="0" w:afterAutospacing="0"/>
        <w:ind w:firstLine="567"/>
        <w:jc w:val="both"/>
        <w:rPr>
          <w:rFonts w:ascii="Arial" w:hAnsi="Arial" w:cs="Arial"/>
        </w:rPr>
      </w:pPr>
      <w:r>
        <w:rPr>
          <w:rFonts w:ascii="Arial" w:hAnsi="Arial" w:cs="Arial"/>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Pr>
          <w:rFonts w:ascii="Arial" w:hAnsi="Arial" w:cs="Arial"/>
        </w:rPr>
        <w:t xml:space="preserve"> </w:t>
      </w:r>
    </w:p>
    <w:p w:rsidR="00836E87" w:rsidRDefault="00836E87" w:rsidP="00836E87">
      <w:pPr>
        <w:pStyle w:val="s1"/>
        <w:spacing w:before="0" w:beforeAutospacing="0" w:after="0" w:afterAutospacing="0"/>
        <w:ind w:firstLine="567"/>
        <w:jc w:val="both"/>
        <w:rPr>
          <w:rFonts w:ascii="Arial" w:hAnsi="Arial" w:cs="Arial"/>
        </w:rPr>
      </w:pPr>
      <w:r>
        <w:rPr>
          <w:rFonts w:ascii="Arial" w:hAnsi="Arial" w:cs="Arial"/>
        </w:rPr>
        <w:t xml:space="preserve">3.16.4. Архитектурное освещение (далее - АО) применяется для формирования художественно выразительной визуальной среды </w:t>
      </w:r>
      <w:r>
        <w:rPr>
          <w:rFonts w:ascii="Arial" w:hAnsi="Arial" w:cs="Arial"/>
          <w:bCs/>
        </w:rPr>
        <w:t>Пригородного</w:t>
      </w:r>
      <w:r>
        <w:rPr>
          <w:rFonts w:ascii="Arial" w:hAnsi="Arial" w:cs="Arial"/>
        </w:rPr>
        <w:t xml:space="preserve"> сельского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836E87" w:rsidRDefault="00836E87" w:rsidP="00836E87">
      <w:pPr>
        <w:pStyle w:val="s1"/>
        <w:spacing w:before="0" w:beforeAutospacing="0" w:after="0" w:afterAutospacing="0"/>
        <w:ind w:firstLine="567"/>
        <w:jc w:val="both"/>
        <w:rPr>
          <w:rFonts w:ascii="Arial" w:hAnsi="Arial" w:cs="Arial"/>
        </w:rPr>
      </w:pPr>
      <w:r>
        <w:rPr>
          <w:rFonts w:ascii="Arial" w:hAnsi="Arial" w:cs="Arial"/>
        </w:rPr>
        <w:t xml:space="preserve">3.16.5. К временным установкам АО относится праздничная иллюминация: световые гирлянды, сетки, контурные обтяжки, </w:t>
      </w:r>
      <w:proofErr w:type="spellStart"/>
      <w:r>
        <w:rPr>
          <w:rFonts w:ascii="Arial" w:hAnsi="Arial" w:cs="Arial"/>
        </w:rPr>
        <w:t>светографические</w:t>
      </w:r>
      <w:proofErr w:type="spellEnd"/>
      <w:r>
        <w:rPr>
          <w:rFonts w:ascii="Arial" w:hAnsi="Arial" w:cs="Arial"/>
        </w:rPr>
        <w:t xml:space="preserve"> элементы, панно и объемные композиции из разрядных ламп, светодиодов, </w:t>
      </w:r>
      <w:proofErr w:type="spellStart"/>
      <w:r>
        <w:rPr>
          <w:rFonts w:ascii="Arial" w:hAnsi="Arial" w:cs="Arial"/>
        </w:rPr>
        <w:t>световодов</w:t>
      </w:r>
      <w:proofErr w:type="spellEnd"/>
      <w:r>
        <w:rPr>
          <w:rFonts w:ascii="Arial" w:hAnsi="Arial" w:cs="Arial"/>
        </w:rPr>
        <w:t>, световые проекции, лазерные рисунки и т.п.</w:t>
      </w:r>
    </w:p>
    <w:p w:rsidR="00836E87" w:rsidRDefault="00836E87" w:rsidP="00836E87">
      <w:pPr>
        <w:pStyle w:val="s1"/>
        <w:spacing w:before="0" w:beforeAutospacing="0" w:after="0" w:afterAutospacing="0"/>
        <w:ind w:firstLine="567"/>
        <w:jc w:val="both"/>
        <w:rPr>
          <w:rFonts w:ascii="Arial" w:hAnsi="Arial" w:cs="Arial"/>
        </w:rPr>
      </w:pPr>
      <w:r>
        <w:rPr>
          <w:rFonts w:ascii="Arial" w:hAnsi="Arial" w:cs="Arial"/>
        </w:rPr>
        <w:t xml:space="preserve">3.16.6. В стационарных установках УО и АО необходимо применять </w:t>
      </w:r>
      <w:proofErr w:type="spellStart"/>
      <w:r>
        <w:rPr>
          <w:rFonts w:ascii="Arial" w:hAnsi="Arial" w:cs="Arial"/>
        </w:rPr>
        <w:t>энергоэффективные</w:t>
      </w:r>
      <w:proofErr w:type="spellEnd"/>
      <w:r>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36E87" w:rsidRDefault="00836E87" w:rsidP="00836E87">
      <w:pPr>
        <w:pStyle w:val="s1"/>
        <w:spacing w:before="0" w:beforeAutospacing="0" w:after="0" w:afterAutospacing="0"/>
        <w:ind w:firstLine="567"/>
        <w:jc w:val="both"/>
        <w:rPr>
          <w:rFonts w:ascii="Arial" w:hAnsi="Arial" w:cs="Arial"/>
        </w:rPr>
      </w:pPr>
      <w:r>
        <w:rPr>
          <w:rFonts w:ascii="Arial" w:hAnsi="Arial" w:cs="Arial"/>
        </w:rPr>
        <w:t>3.16.7.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3.17. Детские и спортивные площадки</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3.17.1. Детские и спортивные площадки должны:</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регулярно подметаться;</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очищаться от снега в зимнее время;</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содержаться в надлежащем техническом состоянии, быть покрашены.</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rPr>
        <w:lastRenderedPageBreak/>
        <w:t xml:space="preserve">  3.17.2. Окраску ограждений и строений на детских и спортивных площадках следует производить не реже 1 раза в год.</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3.17.3. Требования к игровому и спортивному оборудованию, установленному на придомовой территории:</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3.17.3.1.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3.17.3.2.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3.17.3.3.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3.18. Площадки отдыха.</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3.18.1.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3.19. Площадки для выгула животных</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 xml:space="preserve">3.18.1. Площадки для выгула животных необходимо размещать </w:t>
      </w:r>
      <w:r>
        <w:rPr>
          <w:rFonts w:ascii="Arial" w:hAnsi="Arial" w:cs="Arial"/>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 xml:space="preserve">3.19.2. Перечень элементов благоустройства на территории площадки для выгула животных включает: </w:t>
      </w:r>
      <w:r>
        <w:rPr>
          <w:rFonts w:ascii="Arial" w:hAnsi="Arial" w:cs="Arial"/>
          <w:shd w:val="clear" w:color="auto" w:fill="FFFFFF"/>
        </w:rPr>
        <w:t>покрытие, ограждение, специальное тренировочное оборудование, навес в части площадки, предназначенной для владельцев животных, скамьи, урны, ящик для одноразовых пакетов с фекальной урной, осветительное оборудование, информационный стенд</w:t>
      </w:r>
      <w:r>
        <w:rPr>
          <w:rFonts w:ascii="Arial" w:hAnsi="Arial" w:cs="Arial"/>
        </w:rPr>
        <w:t>.</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3.19.3.Покрытие площадки для выгула и дрессировки животных необходимо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3.19.4.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Подход к площадке оборудуется твердым видом покрытия.</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3.19.5. На территории площадки необходимо предусматривать информационный стенд с правилами пользования площадкой.</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3.19. 6. К работам по содержанию площадок для выгула животных относятся:</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а) содержание покрытия в летний и зимний периоды, в том числе:</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очистка и подметание территории площадки;</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мойка территории площадки;</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посыпка и обработка территории площадки </w:t>
      </w:r>
      <w:proofErr w:type="spellStart"/>
      <w:r>
        <w:rPr>
          <w:rFonts w:ascii="Arial" w:hAnsi="Arial" w:cs="Arial"/>
        </w:rPr>
        <w:t>противогололедными</w:t>
      </w:r>
      <w:proofErr w:type="spellEnd"/>
      <w:r>
        <w:rPr>
          <w:rFonts w:ascii="Arial" w:hAnsi="Arial" w:cs="Arial"/>
        </w:rPr>
        <w:t> средствами, безопасными для животных (например, песок и мелкая гравийная крошка);</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текущий ремонт;</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б) содержание элементов благоустройства площадки для выгула животных, в том числе:</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наполнение ящика для одноразовых пакетов;</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очистка урн;</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текущий ремонт.</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3.20. Ограждения.</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3.20.1.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lastRenderedPageBreak/>
        <w:t>3.20.1.1. Газонные ограждения (высота 0,3 - 0,5 м).</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3.20.1.2. Ограды: низкие (высота 0,5 - 1,0 м), средние (высота 1,0 - 1,5 м), высокие (высота 1,5 - 2,0 м).</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3.20.1.3. Ограждения - тумбы для транспортных проездов и автостоянок (высота 0,3 - 0,4 м).</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3.20.1.4. Ограждения спортивных площадок (высота 2,5 - 3,0 м).</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3.20.1.5. Декоративные ограждения (высота 1,2 - 2,0 м).</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3.20.1.6. Технические ограждения (высота в соответствии с действующими нормами).</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3.20.1.7. Ограждения должны выполняться из высококачественных материалов, иметь единый характер в границах объекта благоустройства территории.</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3.20.2.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3.20.3.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3.21. Малые архитектурные формы.</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3.21.1. При проектировании и выборе малых архитектурных форм рекомендуется пользоваться каталогами сертифицированных изделий.</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3.21.2. Основными требованиями к малым архитектурным формам являются:</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3.21.2.1. Соответствие характеру архитектурного и ландшафтного окружения элементов благоустройства территории.</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3.21.2.2.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3.21.2.3. Прочность, надежность, безопасность конструкции.</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3.22. Палисадники.</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xml:space="preserve">3.22.1. Палисадник может размещаться в сторону улицы между жилым домом и "красной" линией, при возможности его устройства. </w:t>
      </w:r>
    </w:p>
    <w:p w:rsidR="00836E87" w:rsidRDefault="00836E87" w:rsidP="00836E87">
      <w:pPr>
        <w:pStyle w:val="a4"/>
        <w:spacing w:before="0" w:beforeAutospacing="0" w:after="0" w:afterAutospacing="0"/>
        <w:ind w:firstLine="709"/>
        <w:jc w:val="both"/>
        <w:rPr>
          <w:rFonts w:ascii="Arial" w:hAnsi="Arial" w:cs="Arial"/>
        </w:rPr>
      </w:pPr>
      <w:bookmarkStart w:id="0" w:name="sub_220"/>
      <w:r>
        <w:rPr>
          <w:rFonts w:ascii="Arial" w:hAnsi="Arial" w:cs="Arial"/>
        </w:rPr>
        <w:t>3.22.2. Обладатель палисадника обязан:</w:t>
      </w:r>
      <w:bookmarkEnd w:id="0"/>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использовать палисадник только для целей озеленения и улучшения эстетического восприятия;</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содержать палисадник в надлежащем состоянии;</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своевременно производить ремонт ограждения, садового инвентаря и оборудования;</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осуществлять другие мероприятия, предусмотренные настоящими Правилами.</w:t>
      </w:r>
    </w:p>
    <w:p w:rsidR="00836E87" w:rsidRDefault="00836E87" w:rsidP="00836E87">
      <w:pPr>
        <w:pStyle w:val="a4"/>
        <w:spacing w:before="0" w:beforeAutospacing="0" w:after="0" w:afterAutospacing="0"/>
        <w:ind w:firstLine="709"/>
        <w:jc w:val="both"/>
        <w:rPr>
          <w:rFonts w:ascii="Arial" w:hAnsi="Arial" w:cs="Arial"/>
        </w:rPr>
      </w:pPr>
      <w:bookmarkStart w:id="1" w:name="sub_221"/>
      <w:r>
        <w:rPr>
          <w:rFonts w:ascii="Arial" w:hAnsi="Arial" w:cs="Arial"/>
        </w:rPr>
        <w:t>3.22.3. Запрещается:</w:t>
      </w:r>
      <w:bookmarkEnd w:id="1"/>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устройство ограждения палисадника, препятствующего проезду пожарных машин и другой спецтехники;</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содержать на территории палисадника домашний скот и птицу;</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836E87" w:rsidRDefault="00836E87" w:rsidP="00836E87">
      <w:pPr>
        <w:pStyle w:val="a4"/>
        <w:spacing w:before="0" w:beforeAutospacing="0" w:after="0" w:afterAutospacing="0"/>
        <w:ind w:firstLine="709"/>
        <w:jc w:val="both"/>
        <w:rPr>
          <w:rFonts w:ascii="Arial" w:hAnsi="Arial" w:cs="Arial"/>
        </w:rPr>
      </w:pPr>
      <w:bookmarkStart w:id="2" w:name="sub_222"/>
      <w:r>
        <w:rPr>
          <w:rFonts w:ascii="Arial" w:hAnsi="Arial" w:cs="Arial"/>
        </w:rPr>
        <w:t xml:space="preserve">3.22.4. По требованию государственной жилищной инспекции, государственного органа по охране памятников истории и культуры, Администрации </w:t>
      </w:r>
      <w:r>
        <w:rPr>
          <w:rFonts w:ascii="Arial" w:hAnsi="Arial" w:cs="Arial"/>
          <w:bCs/>
        </w:rPr>
        <w:t>Гришинского</w:t>
      </w:r>
      <w:r>
        <w:rPr>
          <w:rFonts w:ascii="Arial" w:hAnsi="Arial" w:cs="Arial"/>
        </w:rPr>
        <w:t xml:space="preserve"> сельского поселения, владельцев инженерных сетей </w:t>
      </w:r>
      <w:r>
        <w:rPr>
          <w:rFonts w:ascii="Arial" w:hAnsi="Arial" w:cs="Arial"/>
        </w:rPr>
        <w:lastRenderedPageBreak/>
        <w:t>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bookmarkEnd w:id="2"/>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3.23. Информационные указатели, вывески, рекламные конструкции.</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3.23.1.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xml:space="preserve">3.23.2. Расклейка газет, афиш, плакатов, различного рода объявлений разрешается только на специально установленных стендах. </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3.23.3.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 </w:t>
      </w:r>
    </w:p>
    <w:p w:rsidR="00836E87" w:rsidRDefault="00836E87" w:rsidP="00836E87">
      <w:pPr>
        <w:autoSpaceDE w:val="0"/>
        <w:autoSpaceDN w:val="0"/>
        <w:adjustRightInd w:val="0"/>
        <w:ind w:firstLine="540"/>
        <w:jc w:val="center"/>
        <w:outlineLvl w:val="0"/>
        <w:rPr>
          <w:rFonts w:ascii="Arial" w:hAnsi="Arial" w:cs="Arial"/>
          <w:b/>
          <w:bCs/>
          <w:sz w:val="24"/>
          <w:szCs w:val="24"/>
        </w:rPr>
      </w:pPr>
      <w:r>
        <w:rPr>
          <w:rFonts w:ascii="Arial" w:hAnsi="Arial" w:cs="Arial"/>
          <w:b/>
          <w:bCs/>
          <w:sz w:val="24"/>
          <w:szCs w:val="24"/>
          <w:lang w:eastAsia="ru-RU"/>
        </w:rPr>
        <w:t xml:space="preserve">4. </w:t>
      </w:r>
      <w:r>
        <w:rPr>
          <w:rFonts w:ascii="Arial" w:hAnsi="Arial" w:cs="Arial"/>
          <w:b/>
          <w:bCs/>
          <w:sz w:val="24"/>
          <w:szCs w:val="24"/>
        </w:rPr>
        <w:t xml:space="preserve"> Содержание и уборка отдельных видов территорий</w:t>
      </w:r>
    </w:p>
    <w:p w:rsidR="00836E87" w:rsidRDefault="00836E87" w:rsidP="00836E87">
      <w:pPr>
        <w:spacing w:after="0" w:line="240" w:lineRule="auto"/>
        <w:ind w:firstLine="592"/>
        <w:rPr>
          <w:rFonts w:ascii="Arial" w:hAnsi="Arial" w:cs="Arial"/>
          <w:sz w:val="24"/>
          <w:szCs w:val="24"/>
          <w:lang w:eastAsia="ru-RU"/>
        </w:rPr>
      </w:pPr>
      <w:r>
        <w:rPr>
          <w:rFonts w:ascii="Arial" w:hAnsi="Arial" w:cs="Arial"/>
          <w:sz w:val="24"/>
          <w:szCs w:val="24"/>
          <w:lang w:eastAsia="ru-RU"/>
        </w:rPr>
        <w:t>4.1. Прилегающие территории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rPr>
        <w:t>4.1.2. Собственники и (или) иные законные владельцы зданий, строений, сооружений</w:t>
      </w:r>
      <w:r>
        <w:rPr>
          <w:rFonts w:ascii="Arial" w:hAnsi="Arial" w:cs="Arial"/>
          <w:sz w:val="24"/>
          <w:szCs w:val="24"/>
          <w:lang w:eastAsia="ru-RU"/>
        </w:rPr>
        <w:t xml:space="preserve">, земельных участков вправе заключать с администрацией </w:t>
      </w:r>
      <w:r>
        <w:rPr>
          <w:rFonts w:ascii="Arial" w:hAnsi="Arial" w:cs="Arial"/>
          <w:bCs/>
          <w:sz w:val="24"/>
          <w:szCs w:val="24"/>
          <w:lang w:eastAsia="ru-RU"/>
        </w:rPr>
        <w:t>Гришинского</w:t>
      </w:r>
      <w:r>
        <w:rPr>
          <w:rFonts w:ascii="Arial" w:hAnsi="Arial" w:cs="Arial"/>
          <w:sz w:val="24"/>
          <w:szCs w:val="24"/>
          <w:lang w:eastAsia="ru-RU"/>
        </w:rPr>
        <w:t xml:space="preserve">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4.1.3. Уборка прилегающей территории включает в себя выполнение следующих видов работ:</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скашивание травы (высота травяного покрова не должна превышать 20 см);</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уборка мусора;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подметание в весенне-летний период пешеходных коммуникаций,</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сгребание и подметание снега, устранение наледи, обработка </w:t>
      </w:r>
      <w:proofErr w:type="spellStart"/>
      <w:r>
        <w:rPr>
          <w:rFonts w:ascii="Arial" w:hAnsi="Arial" w:cs="Arial"/>
          <w:sz w:val="24"/>
          <w:szCs w:val="24"/>
          <w:lang w:eastAsia="ru-RU"/>
        </w:rPr>
        <w:t>противогололедными</w:t>
      </w:r>
      <w:proofErr w:type="spellEnd"/>
      <w:r>
        <w:rPr>
          <w:rFonts w:ascii="Arial" w:hAnsi="Arial" w:cs="Arial"/>
          <w:sz w:val="24"/>
          <w:szCs w:val="24"/>
          <w:lang w:eastAsia="ru-RU"/>
        </w:rPr>
        <w:t xml:space="preserve"> материалами в зимний период пешеходных коммуникаций, </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содержание элементов озеленения.</w:t>
      </w:r>
    </w:p>
    <w:p w:rsidR="00836E87" w:rsidRDefault="00836E87" w:rsidP="00836E87">
      <w:pPr>
        <w:spacing w:after="1" w:line="220" w:lineRule="atLeast"/>
        <w:ind w:firstLine="708"/>
        <w:jc w:val="both"/>
        <w:rPr>
          <w:rFonts w:ascii="Arial" w:hAnsi="Arial" w:cs="Arial"/>
          <w:sz w:val="24"/>
          <w:szCs w:val="24"/>
        </w:rPr>
      </w:pPr>
      <w:r>
        <w:rPr>
          <w:rFonts w:ascii="Arial" w:hAnsi="Arial" w:cs="Arial"/>
          <w:sz w:val="24"/>
          <w:szCs w:val="24"/>
        </w:rPr>
        <w:t>4.1.4. Организация и осуществление уборочных работ возлагаются:</w:t>
      </w:r>
    </w:p>
    <w:p w:rsidR="00836E87" w:rsidRDefault="00836E87" w:rsidP="00836E87">
      <w:pPr>
        <w:spacing w:after="1" w:line="220" w:lineRule="atLeast"/>
        <w:ind w:firstLine="708"/>
        <w:jc w:val="both"/>
        <w:rPr>
          <w:rFonts w:ascii="Arial" w:hAnsi="Arial" w:cs="Arial"/>
          <w:sz w:val="24"/>
          <w:szCs w:val="24"/>
        </w:rPr>
      </w:pPr>
      <w:r>
        <w:rPr>
          <w:rFonts w:ascii="Arial" w:hAnsi="Arial" w:cs="Arial"/>
          <w:sz w:val="24"/>
          <w:szCs w:val="24"/>
        </w:rPr>
        <w:t>- По проезжей части по всей ширине дорог, улиц и проездов, площадей, тротуаров, остановочных пунктов, путепроводов,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836E87" w:rsidRDefault="00836E87" w:rsidP="00836E87">
      <w:pPr>
        <w:spacing w:after="1" w:line="220" w:lineRule="atLeast"/>
        <w:ind w:firstLine="708"/>
        <w:jc w:val="both"/>
        <w:rPr>
          <w:rFonts w:ascii="Arial" w:hAnsi="Arial" w:cs="Arial"/>
          <w:sz w:val="24"/>
          <w:szCs w:val="24"/>
        </w:rPr>
      </w:pPr>
      <w:r>
        <w:rPr>
          <w:rFonts w:ascii="Arial" w:hAnsi="Arial" w:cs="Arial"/>
          <w:sz w:val="24"/>
          <w:szCs w:val="24"/>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Pr>
          <w:rFonts w:ascii="Arial" w:hAnsi="Arial" w:cs="Arial"/>
          <w:sz w:val="24"/>
          <w:szCs w:val="24"/>
        </w:rPr>
        <w:t>водоохранные</w:t>
      </w:r>
      <w:proofErr w:type="spellEnd"/>
      <w:r>
        <w:rPr>
          <w:rFonts w:ascii="Arial" w:hAnsi="Arial" w:cs="Arial"/>
          <w:sz w:val="24"/>
          <w:szCs w:val="24"/>
        </w:rPr>
        <w:t xml:space="preserve"> зоны вдоль рек) - на собственников указанных объектов, если иное не предусмотрено законом или договором.</w:t>
      </w:r>
    </w:p>
    <w:p w:rsidR="00836E87" w:rsidRDefault="00836E87" w:rsidP="00836E87">
      <w:pPr>
        <w:spacing w:after="1" w:line="220" w:lineRule="atLeast"/>
        <w:ind w:firstLine="708"/>
        <w:jc w:val="both"/>
        <w:rPr>
          <w:rFonts w:ascii="Arial" w:hAnsi="Arial" w:cs="Arial"/>
          <w:sz w:val="24"/>
          <w:szCs w:val="24"/>
        </w:rPr>
      </w:pPr>
      <w:r>
        <w:rPr>
          <w:rFonts w:ascii="Arial" w:hAnsi="Arial" w:cs="Arial"/>
          <w:sz w:val="24"/>
          <w:szCs w:val="24"/>
        </w:rPr>
        <w:t>- По ограждениям - на организации, в собственности которых находятся ограждения.</w:t>
      </w:r>
    </w:p>
    <w:p w:rsidR="00836E87" w:rsidRDefault="00836E87" w:rsidP="00836E87">
      <w:pPr>
        <w:spacing w:after="1" w:line="220" w:lineRule="atLeast"/>
        <w:ind w:firstLine="708"/>
        <w:jc w:val="both"/>
        <w:rPr>
          <w:rFonts w:ascii="Arial" w:hAnsi="Arial" w:cs="Arial"/>
          <w:sz w:val="24"/>
          <w:szCs w:val="24"/>
        </w:rPr>
      </w:pPr>
      <w:r>
        <w:rPr>
          <w:rFonts w:ascii="Arial" w:hAnsi="Arial" w:cs="Arial"/>
          <w:sz w:val="24"/>
          <w:szCs w:val="24"/>
        </w:rPr>
        <w:t>- По остановочным пунктам - на собственников сооружений, если иное не предусмотрено законом или договором.</w:t>
      </w:r>
    </w:p>
    <w:p w:rsidR="00836E87" w:rsidRDefault="00836E87" w:rsidP="00836E87">
      <w:pPr>
        <w:spacing w:after="1" w:line="220" w:lineRule="atLeast"/>
        <w:ind w:firstLine="708"/>
        <w:jc w:val="both"/>
        <w:rPr>
          <w:rFonts w:ascii="Arial" w:hAnsi="Arial" w:cs="Arial"/>
          <w:sz w:val="24"/>
          <w:szCs w:val="24"/>
        </w:rPr>
      </w:pPr>
      <w:r>
        <w:rPr>
          <w:rFonts w:ascii="Arial" w:hAnsi="Arial" w:cs="Arial"/>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836E87" w:rsidRDefault="00836E87" w:rsidP="00836E87">
      <w:pPr>
        <w:spacing w:after="0" w:line="240" w:lineRule="auto"/>
        <w:ind w:firstLine="592"/>
        <w:jc w:val="both"/>
        <w:rPr>
          <w:rFonts w:ascii="Arial" w:hAnsi="Arial" w:cs="Arial"/>
          <w:sz w:val="24"/>
          <w:szCs w:val="24"/>
        </w:rPr>
      </w:pPr>
      <w:r>
        <w:rPr>
          <w:rFonts w:ascii="Arial" w:hAnsi="Arial" w:cs="Arial"/>
          <w:sz w:val="24"/>
          <w:szCs w:val="24"/>
        </w:rPr>
        <w:lastRenderedPageBreak/>
        <w:t>4.2. Содержание и охрана зеленых насаждений.</w:t>
      </w:r>
    </w:p>
    <w:p w:rsidR="00836E87" w:rsidRDefault="00836E87" w:rsidP="00836E87">
      <w:pPr>
        <w:spacing w:after="0" w:line="240" w:lineRule="auto"/>
        <w:ind w:firstLine="592"/>
        <w:jc w:val="both"/>
        <w:rPr>
          <w:rFonts w:ascii="Arial" w:hAnsi="Arial" w:cs="Arial"/>
          <w:sz w:val="24"/>
          <w:szCs w:val="24"/>
        </w:rPr>
      </w:pPr>
      <w:r>
        <w:rPr>
          <w:rFonts w:ascii="Arial" w:hAnsi="Arial" w:cs="Arial"/>
          <w:sz w:val="24"/>
          <w:szCs w:val="24"/>
        </w:rPr>
        <w:t>4.2.1. Ответственность за сохранность зеленых насаждений возлагается: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на предприятия и организации, которые осуществляют содержание (текущий ремонт) объектов озеленения в парках, и иных объектах озеленения общего пользования;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на собственников общественных, административных,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на предприятия, организации и учреждения независимо от форм собственности - на территориях указанных юридических лиц;</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4.2.2. Ответственные за содержание и охрану зеленых насаждений обязаны:</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Pr>
          <w:rFonts w:ascii="Arial" w:hAnsi="Arial" w:cs="Arial"/>
          <w:sz w:val="24"/>
          <w:szCs w:val="24"/>
        </w:rPr>
        <w:softHyphen/>
        <w:t xml:space="preserve">ров, от </w:t>
      </w:r>
      <w:proofErr w:type="spellStart"/>
      <w:r>
        <w:rPr>
          <w:rFonts w:ascii="Arial" w:hAnsi="Arial" w:cs="Arial"/>
          <w:sz w:val="24"/>
          <w:szCs w:val="24"/>
        </w:rPr>
        <w:t>токонесущих</w:t>
      </w:r>
      <w:proofErr w:type="spellEnd"/>
      <w:r>
        <w:rPr>
          <w:rFonts w:ascii="Arial" w:hAnsi="Arial" w:cs="Arial"/>
          <w:sz w:val="24"/>
          <w:szCs w:val="24"/>
        </w:rPr>
        <w:t xml:space="preserve"> проводов, фасадов жилых и производственных зданий, а с других территорий – в течение 6 часов с момента обнару</w:t>
      </w:r>
      <w:r>
        <w:rPr>
          <w:rFonts w:ascii="Arial" w:hAnsi="Arial" w:cs="Arial"/>
          <w:sz w:val="24"/>
          <w:szCs w:val="24"/>
        </w:rPr>
        <w:softHyphen/>
        <w:t>жения.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4.2.2.3. Обеспечивать своевременный ремонт ограждений зеленых насаждений.</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4.2.2.4. Поддерживать на участках озеленения чистоту и порядок, не допускать их засорения бытовыми и промышленными отходами.</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4.2.2.5. Своевременно проводить мероприятия по выявлению и борьбе с вредителями и возбудителями заболеваний зеленых насаждений.</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 xml:space="preserve">4.2.2.8. Проводить стрижку и </w:t>
      </w:r>
      <w:proofErr w:type="spellStart"/>
      <w:r>
        <w:rPr>
          <w:rFonts w:ascii="Arial" w:hAnsi="Arial" w:cs="Arial"/>
          <w:sz w:val="24"/>
          <w:szCs w:val="24"/>
        </w:rPr>
        <w:t>окос</w:t>
      </w:r>
      <w:proofErr w:type="spellEnd"/>
      <w:r>
        <w:rPr>
          <w:rFonts w:ascii="Arial" w:hAnsi="Arial" w:cs="Arial"/>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3-5 см пе</w:t>
      </w:r>
      <w:r>
        <w:rPr>
          <w:rFonts w:ascii="Arial" w:hAnsi="Arial" w:cs="Arial"/>
          <w:sz w:val="24"/>
          <w:szCs w:val="24"/>
        </w:rPr>
        <w:softHyphen/>
        <w:t>риодически при достижении травяным покровом высоты 10-15 см. Скошенная трава должна быть убрана в течение 3-х суток.</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 На земельных участках с зелеными насаждениями, расположенных на территориях общего пользования, запрещается: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4.2.4.4. Самовольная разработка песка, глины, растительного грунта.</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4.2.4.5. Самовольная разбивка огородов.</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Pr>
          <w:rFonts w:ascii="Arial" w:hAnsi="Arial" w:cs="Arial"/>
          <w:sz w:val="24"/>
          <w:szCs w:val="24"/>
        </w:rPr>
        <w:t>электрогирлянд</w:t>
      </w:r>
      <w:proofErr w:type="spellEnd"/>
      <w:r>
        <w:rPr>
          <w:rFonts w:ascii="Arial" w:hAnsi="Arial" w:cs="Arial"/>
          <w:sz w:val="24"/>
          <w:szCs w:val="24"/>
        </w:rPr>
        <w:t xml:space="preserve"> из </w:t>
      </w:r>
      <w:r>
        <w:rPr>
          <w:rFonts w:ascii="Arial" w:hAnsi="Arial" w:cs="Arial"/>
          <w:sz w:val="24"/>
          <w:szCs w:val="24"/>
        </w:rPr>
        <w:lastRenderedPageBreak/>
        <w:t>лампочек, колючей проволоки и других ограждений, которые могут повредить зеленые насаждения.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4.2.4.8. Разведение открытого огня в целях сжигания листьев и древесно-кустарниковых отходов.</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4.2.4.9. Сливание хозяйственно-фекальных и промышленных канализационных стоков, химических веществ.</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4.2.4.10. Ловля и уничтожение птиц и животных.</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4.2.4.11. Производство новых посадок зеленых насаждений без согласования с администрацией муниципального образования.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4.2.4.13. В период листопада сгребание листвы к комлевой части зеленых насаждений.</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4.2.4.14. Устанавливать аттракционы, временные торговые точки и кафе, рекламные конструкции с нарушением установленного порядка.</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4.2.4.15. Добывать из деревьев сок, смолу, делать зарубки, надрезы, надписи.</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4.2.4.16. Мыть, чистить и ремонтировать автотранспортные средства.</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4.2.4.17. На газонах и цветниках, расположенных на земельных участках, находящихся в муниципальной собственности, запрещается:</w:t>
      </w:r>
    </w:p>
    <w:p w:rsidR="00836E87" w:rsidRDefault="00836E87" w:rsidP="00836E87">
      <w:pPr>
        <w:spacing w:after="1" w:line="192" w:lineRule="auto"/>
        <w:ind w:firstLine="708"/>
        <w:jc w:val="both"/>
        <w:rPr>
          <w:rFonts w:ascii="Arial" w:hAnsi="Arial" w:cs="Arial"/>
          <w:sz w:val="24"/>
          <w:szCs w:val="24"/>
          <w:shd w:val="clear" w:color="auto" w:fill="FFFFFF"/>
        </w:rPr>
      </w:pPr>
      <w:r>
        <w:rPr>
          <w:rFonts w:ascii="Arial" w:hAnsi="Arial" w:cs="Arial"/>
          <w:sz w:val="24"/>
          <w:szCs w:val="24"/>
        </w:rPr>
        <w:t xml:space="preserve">4.2.4.18. </w:t>
      </w:r>
      <w:r>
        <w:rPr>
          <w:rFonts w:ascii="Arial" w:hAnsi="Arial" w:cs="Arial"/>
          <w:sz w:val="24"/>
          <w:szCs w:val="24"/>
          <w:shd w:val="clear" w:color="auto" w:fill="FFFFFF"/>
        </w:rPr>
        <w:t>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4.2.4.19. Ходить, сидеть и лежать (за исключением луговых газонов), рвать цветы.</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 xml:space="preserve">4.2.4.20. Заезжать и ездить на автомобилях и спецтехнике, мотоциклах, скутерах, </w:t>
      </w:r>
      <w:proofErr w:type="spellStart"/>
      <w:r>
        <w:rPr>
          <w:rFonts w:ascii="Arial" w:hAnsi="Arial" w:cs="Arial"/>
          <w:sz w:val="24"/>
          <w:szCs w:val="24"/>
        </w:rPr>
        <w:t>квадроциклах</w:t>
      </w:r>
      <w:proofErr w:type="spellEnd"/>
      <w:r>
        <w:rPr>
          <w:rFonts w:ascii="Arial" w:hAnsi="Arial" w:cs="Arial"/>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4.2.4.21. Парковать автотранспортные средства.</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4.3. Содержание объектов освещения.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4.3.2. Запрещается самовольное подсоединение и подключение проводов и кабелей к сетям и устройствам наружного освещения.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 xml:space="preserve">4.3.6. Организации, в ведении которых находятся устройства наружного освещения, обеспечивают их технически исправное состояние, при котором </w:t>
      </w:r>
      <w:r>
        <w:rPr>
          <w:rFonts w:ascii="Arial" w:hAnsi="Arial" w:cs="Arial"/>
          <w:sz w:val="24"/>
          <w:szCs w:val="24"/>
        </w:rPr>
        <w:lastRenderedPageBreak/>
        <w:t>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4.3.7.2. Следить за включением и отключением освещения в соответствии с установленным порядком.</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4.3.7.3. Соблюдать правила установки, содержания, размещения и эксплуатации наружного освещения и оформления.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4.3.7.4. Своевременно производить замену фонарей наружного освещения.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 xml:space="preserve">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Pr>
          <w:rFonts w:ascii="Arial" w:hAnsi="Arial" w:cs="Arial"/>
          <w:sz w:val="24"/>
          <w:szCs w:val="24"/>
        </w:rPr>
        <w:t>лк</w:t>
      </w:r>
      <w:proofErr w:type="spellEnd"/>
      <w:r>
        <w:rPr>
          <w:rFonts w:ascii="Arial" w:hAnsi="Arial" w:cs="Arial"/>
          <w:sz w:val="24"/>
          <w:szCs w:val="24"/>
        </w:rPr>
        <w:t xml:space="preserve">, а отключение - в утренние сумерки при ее повышении до 10 </w:t>
      </w:r>
      <w:proofErr w:type="spellStart"/>
      <w:r>
        <w:rPr>
          <w:rFonts w:ascii="Arial" w:hAnsi="Arial" w:cs="Arial"/>
          <w:sz w:val="24"/>
          <w:szCs w:val="24"/>
        </w:rPr>
        <w:t>лк</w:t>
      </w:r>
      <w:proofErr w:type="spellEnd"/>
      <w:r>
        <w:rPr>
          <w:rFonts w:ascii="Arial" w:hAnsi="Arial" w:cs="Arial"/>
          <w:sz w:val="24"/>
          <w:szCs w:val="24"/>
        </w:rPr>
        <w:t>.</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 xml:space="preserve">4.3.13. В охранной зоне инженерных сетей производится </w:t>
      </w:r>
      <w:proofErr w:type="spellStart"/>
      <w:r>
        <w:rPr>
          <w:rFonts w:ascii="Arial" w:hAnsi="Arial" w:cs="Arial"/>
          <w:sz w:val="24"/>
          <w:szCs w:val="24"/>
        </w:rPr>
        <w:t>окос</w:t>
      </w:r>
      <w:proofErr w:type="spellEnd"/>
      <w:r>
        <w:rPr>
          <w:rFonts w:ascii="Arial" w:hAnsi="Arial" w:cs="Arial"/>
          <w:sz w:val="24"/>
          <w:szCs w:val="24"/>
        </w:rPr>
        <w:t xml:space="preserve"> травы и уборка дикорастущей поросли собственниками (пользователями) инженерных сетей.</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4.4. Содержание сооружений, зданий и их фасадов.</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4.5.Содержание некапитальных объектов.</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4.5.3 Юридическим и физическим лицам, которые являются собственниками некапитальных объектов, запрещается: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4.5.3.1. Возводить к временным сооружениям пристройки, козырьки, навесы и прочие конструкции, не предусмотренные проектами.</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lastRenderedPageBreak/>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4.5.3.3. Загромождать противопожарные разрывы между некапитальными объектами оборудованием, отходами.</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4.6. Содержание мест производства строительных работ.</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 xml:space="preserve">4.6.2. При проведении строительных и (или) ремонтных работ необходимо: </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Строительные площадки также должны быть огорожены пленкой, препятствующей выветриванию пыли и грунта с территории.</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4.6.2.2. Следить за очисткой ограждения строительной площадки   от грязи, снега, наледи, информационно-печатной продукции.</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4.6.2.3. Разместить при въезде на территорию строительной площадки информационный щит строительного объекта.</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4.6.2.4.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4.6.2.5.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4.7. Содержание малых архитектурных форм:</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4.7.1.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4.7.2.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4.7.3. Для содержания цветочных ваз и урн в надлежащем состоянии должны быть обеспечены:</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4.7.3.1. Ремонт поврежденных элементов.</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4.7.3.2. Удаление подтеков и грязи.</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4.7.3.3. Удаление мусора, отцветших соцветий и цветов, засохших листьев.</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4.7.4.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836E87" w:rsidRDefault="00836E87" w:rsidP="00836E87">
      <w:pPr>
        <w:spacing w:after="0" w:line="192" w:lineRule="auto"/>
        <w:ind w:firstLine="708"/>
        <w:jc w:val="both"/>
        <w:rPr>
          <w:rFonts w:ascii="Arial" w:hAnsi="Arial" w:cs="Arial"/>
          <w:sz w:val="24"/>
          <w:szCs w:val="24"/>
        </w:rPr>
      </w:pPr>
      <w:r>
        <w:rPr>
          <w:rFonts w:ascii="Arial" w:hAnsi="Arial" w:cs="Arial"/>
          <w:sz w:val="24"/>
          <w:szCs w:val="24"/>
        </w:rPr>
        <w:t>4.7.5.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836E87" w:rsidRDefault="00836E87" w:rsidP="00836E87">
      <w:pPr>
        <w:spacing w:after="0" w:line="192" w:lineRule="auto"/>
        <w:ind w:firstLine="708"/>
        <w:jc w:val="both"/>
        <w:rPr>
          <w:rFonts w:ascii="Arial" w:hAnsi="Arial" w:cs="Arial"/>
          <w:sz w:val="24"/>
          <w:szCs w:val="24"/>
        </w:rPr>
      </w:pPr>
      <w:r>
        <w:rPr>
          <w:rFonts w:ascii="Arial" w:hAnsi="Arial" w:cs="Arial"/>
          <w:sz w:val="24"/>
          <w:szCs w:val="24"/>
        </w:rPr>
        <w:t>4.8. Информационные указатели, вывески, рекламные конструкции.</w:t>
      </w:r>
    </w:p>
    <w:p w:rsidR="00836E87" w:rsidRDefault="00836E87" w:rsidP="00836E87">
      <w:pPr>
        <w:spacing w:after="0" w:line="192" w:lineRule="auto"/>
        <w:ind w:firstLine="708"/>
        <w:jc w:val="both"/>
        <w:rPr>
          <w:rFonts w:ascii="Arial" w:hAnsi="Arial" w:cs="Arial"/>
          <w:sz w:val="24"/>
          <w:szCs w:val="24"/>
        </w:rPr>
      </w:pPr>
      <w:r>
        <w:rPr>
          <w:rFonts w:ascii="Arial" w:hAnsi="Arial" w:cs="Arial"/>
          <w:sz w:val="24"/>
          <w:szCs w:val="24"/>
        </w:rPr>
        <w:t>4.8.1.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4.8.2.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4.9. На территории муниципального образования запрещается: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 xml:space="preserve">4.9.1.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w:t>
      </w:r>
      <w:r>
        <w:rPr>
          <w:rFonts w:ascii="Arial" w:hAnsi="Arial" w:cs="Arial"/>
          <w:sz w:val="24"/>
          <w:szCs w:val="24"/>
        </w:rPr>
        <w:lastRenderedPageBreak/>
        <w:t>пользования, а также производить их самовольную переделку, перестройку и перестановку.</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4.9.2.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4.9.3.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4.9.4.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4.9.5.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836E87" w:rsidRDefault="00836E87" w:rsidP="00836E87">
      <w:pPr>
        <w:spacing w:after="1" w:line="192" w:lineRule="auto"/>
        <w:ind w:firstLine="708"/>
        <w:jc w:val="both"/>
        <w:rPr>
          <w:rFonts w:ascii="Arial" w:hAnsi="Arial" w:cs="Arial"/>
          <w:sz w:val="24"/>
          <w:szCs w:val="24"/>
        </w:rPr>
      </w:pPr>
      <w:r>
        <w:rPr>
          <w:rFonts w:ascii="Arial" w:hAnsi="Arial" w:cs="Arial"/>
          <w:sz w:val="24"/>
          <w:szCs w:val="24"/>
        </w:rPr>
        <w:t>4.9.6. Складировать, размещать на открытом воздухе сыпучие материалы (грунт, песок, гипс, цемент и т.д.) без укрытия, препятствующего их выветриванию.</w:t>
      </w:r>
    </w:p>
    <w:p w:rsidR="00836E87" w:rsidRDefault="00836E87" w:rsidP="00836E87">
      <w:pPr>
        <w:pStyle w:val="ConsPlusNormal"/>
        <w:widowControl/>
        <w:spacing w:line="192" w:lineRule="auto"/>
        <w:ind w:firstLine="709"/>
        <w:jc w:val="both"/>
        <w:rPr>
          <w:sz w:val="24"/>
          <w:szCs w:val="24"/>
        </w:rPr>
      </w:pPr>
      <w:r>
        <w:rPr>
          <w:sz w:val="24"/>
          <w:szCs w:val="24"/>
        </w:rPr>
        <w:t>4.9.7.  Мыть посуду, автомашины, коляски, стирать белье у водозаборных колонок, в местах общественного пользования.</w:t>
      </w:r>
    </w:p>
    <w:p w:rsidR="00836E87" w:rsidRDefault="00836E87" w:rsidP="00836E87">
      <w:pPr>
        <w:autoSpaceDE w:val="0"/>
        <w:autoSpaceDN w:val="0"/>
        <w:adjustRightInd w:val="0"/>
        <w:spacing w:after="0"/>
        <w:ind w:firstLine="709"/>
        <w:jc w:val="both"/>
        <w:rPr>
          <w:rFonts w:ascii="Arial" w:hAnsi="Arial" w:cs="Arial"/>
          <w:i/>
          <w:sz w:val="24"/>
          <w:szCs w:val="24"/>
        </w:rPr>
      </w:pPr>
      <w:r>
        <w:rPr>
          <w:rFonts w:ascii="Arial" w:hAnsi="Arial" w:cs="Arial"/>
          <w:sz w:val="24"/>
          <w:szCs w:val="24"/>
        </w:rPr>
        <w:t xml:space="preserve">4.9.8. Сорить на улицах, площадях и в   других общественных местах. </w:t>
      </w:r>
    </w:p>
    <w:p w:rsidR="00836E87" w:rsidRDefault="00836E87" w:rsidP="00836E87">
      <w:pPr>
        <w:pStyle w:val="ConsPlusNormal"/>
        <w:widowControl/>
        <w:spacing w:line="192" w:lineRule="auto"/>
        <w:ind w:firstLine="709"/>
        <w:jc w:val="both"/>
        <w:rPr>
          <w:sz w:val="24"/>
          <w:szCs w:val="24"/>
        </w:rPr>
      </w:pPr>
      <w:r>
        <w:rPr>
          <w:sz w:val="24"/>
          <w:szCs w:val="24"/>
          <w:shd w:val="clear" w:color="auto" w:fill="FFFFFF"/>
        </w:rPr>
        <w:t>4.9.9.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w:t>
      </w:r>
    </w:p>
    <w:p w:rsidR="00836E87" w:rsidRDefault="00836E87" w:rsidP="00836E87">
      <w:pPr>
        <w:pStyle w:val="ConsPlusNormal"/>
        <w:widowControl/>
        <w:ind w:firstLine="0"/>
        <w:jc w:val="center"/>
        <w:outlineLvl w:val="1"/>
        <w:rPr>
          <w:b/>
          <w:sz w:val="24"/>
          <w:szCs w:val="24"/>
        </w:rPr>
      </w:pPr>
      <w:r>
        <w:rPr>
          <w:b/>
          <w:bCs/>
          <w:sz w:val="24"/>
          <w:szCs w:val="24"/>
        </w:rPr>
        <w:t xml:space="preserve">5. </w:t>
      </w:r>
      <w:r>
        <w:rPr>
          <w:b/>
          <w:sz w:val="24"/>
          <w:szCs w:val="24"/>
        </w:rPr>
        <w:t>Производство уборки в осенне-зимний и весенне-летний периоды</w:t>
      </w:r>
    </w:p>
    <w:p w:rsidR="00836E87" w:rsidRDefault="00836E87" w:rsidP="00836E87">
      <w:pPr>
        <w:spacing w:after="0" w:line="240" w:lineRule="auto"/>
        <w:ind w:firstLine="592"/>
        <w:jc w:val="center"/>
        <w:rPr>
          <w:rFonts w:ascii="Arial" w:hAnsi="Arial" w:cs="Arial"/>
          <w:sz w:val="24"/>
          <w:szCs w:val="24"/>
          <w:lang w:eastAsia="ru-RU"/>
        </w:rPr>
      </w:pPr>
      <w:r>
        <w:rPr>
          <w:rFonts w:ascii="Arial" w:hAnsi="Arial" w:cs="Arial"/>
          <w:sz w:val="24"/>
          <w:szCs w:val="24"/>
          <w:lang w:eastAsia="ru-RU"/>
        </w:rPr>
        <w:t> </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5.1. На протяжении всего календарного года направление работ по содержанию и уборке территорий </w:t>
      </w:r>
      <w:r>
        <w:rPr>
          <w:rFonts w:ascii="Arial" w:hAnsi="Arial" w:cs="Arial"/>
          <w:bCs/>
          <w:sz w:val="24"/>
          <w:szCs w:val="24"/>
          <w:lang w:eastAsia="ru-RU"/>
        </w:rPr>
        <w:t>Гришинского</w:t>
      </w:r>
      <w:r>
        <w:rPr>
          <w:rFonts w:ascii="Arial" w:hAnsi="Arial" w:cs="Arial"/>
          <w:sz w:val="24"/>
          <w:szCs w:val="24"/>
          <w:lang w:eastAsia="ru-RU"/>
        </w:rPr>
        <w:t xml:space="preserve"> сельского поселения носит сезонный характер.</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Гришинского сельского поселения.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5.2. При проведении уборки запрещается перемещать на дорогу мусор, счищаемый с придомовых, прилегающих территорий, тротуаров, и внутриквартальных проездов.</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5.3.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5.4. Организация и проведение уборки территории </w:t>
      </w:r>
      <w:r>
        <w:rPr>
          <w:rFonts w:ascii="Arial" w:hAnsi="Arial" w:cs="Arial"/>
          <w:bCs/>
          <w:sz w:val="24"/>
          <w:szCs w:val="24"/>
          <w:lang w:eastAsia="ru-RU"/>
        </w:rPr>
        <w:t>Гришинского</w:t>
      </w:r>
      <w:r>
        <w:rPr>
          <w:rFonts w:ascii="Arial" w:hAnsi="Arial" w:cs="Arial"/>
          <w:sz w:val="24"/>
          <w:szCs w:val="24"/>
          <w:lang w:eastAsia="ru-RU"/>
        </w:rPr>
        <w:t xml:space="preserve"> сельского поселения в зимний период.</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5.4.1. Уборка в зимний период дорог и проездов осуществляется в соответствии с требованиями настоящих Правил.</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836E87" w:rsidRDefault="00836E87" w:rsidP="00836E87">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Pr>
          <w:rFonts w:ascii="Arial" w:hAnsi="Arial" w:cs="Arial"/>
          <w:sz w:val="24"/>
          <w:szCs w:val="24"/>
          <w:shd w:val="clear" w:color="auto" w:fill="FFFFFF"/>
        </w:rPr>
        <w:t>снегоплавильные</w:t>
      </w:r>
      <w:proofErr w:type="spellEnd"/>
      <w:r>
        <w:rPr>
          <w:rFonts w:ascii="Arial" w:hAnsi="Arial" w:cs="Arial"/>
          <w:sz w:val="24"/>
          <w:szCs w:val="24"/>
          <w:shd w:val="clear" w:color="auto" w:fill="FFFFFF"/>
        </w:rPr>
        <w:t xml:space="preserve"> установки.</w:t>
      </w:r>
    </w:p>
    <w:p w:rsidR="00836E87" w:rsidRDefault="00836E87" w:rsidP="00836E87">
      <w:pPr>
        <w:spacing w:after="0" w:line="240" w:lineRule="auto"/>
        <w:ind w:firstLine="708"/>
        <w:jc w:val="both"/>
        <w:rPr>
          <w:rFonts w:ascii="Arial" w:hAnsi="Arial" w:cs="Arial"/>
          <w:sz w:val="24"/>
          <w:szCs w:val="24"/>
          <w:lang w:eastAsia="ru-RU"/>
        </w:rPr>
      </w:pPr>
      <w:r>
        <w:rPr>
          <w:rFonts w:ascii="Arial" w:hAnsi="Arial" w:cs="Arial"/>
          <w:sz w:val="24"/>
          <w:szCs w:val="24"/>
          <w:lang w:eastAsia="ru-RU"/>
        </w:rPr>
        <w:t>5.4.3.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5.4.4. К первоочередным мероприятиям зимней уборки территории </w:t>
      </w:r>
      <w:r>
        <w:rPr>
          <w:rFonts w:ascii="Arial" w:hAnsi="Arial" w:cs="Arial"/>
          <w:bCs/>
          <w:sz w:val="24"/>
          <w:szCs w:val="24"/>
          <w:lang w:eastAsia="ru-RU"/>
        </w:rPr>
        <w:t>Гришинского</w:t>
      </w:r>
      <w:r>
        <w:rPr>
          <w:rFonts w:ascii="Arial" w:hAnsi="Arial" w:cs="Arial"/>
          <w:sz w:val="24"/>
          <w:szCs w:val="24"/>
          <w:lang w:eastAsia="ru-RU"/>
        </w:rPr>
        <w:t xml:space="preserve"> сельского поселения относятся: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5.4.4.1. Сгребание и подметание снега.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5.4.4.2. Обработка проезжей части дорог, территорий общего пользования </w:t>
      </w:r>
      <w:proofErr w:type="spellStart"/>
      <w:r>
        <w:rPr>
          <w:rFonts w:ascii="Arial" w:hAnsi="Arial" w:cs="Arial"/>
          <w:sz w:val="24"/>
          <w:szCs w:val="24"/>
          <w:lang w:eastAsia="ru-RU"/>
        </w:rPr>
        <w:t>противогололедными</w:t>
      </w:r>
      <w:proofErr w:type="spellEnd"/>
      <w:r>
        <w:rPr>
          <w:rFonts w:ascii="Arial" w:hAnsi="Arial" w:cs="Arial"/>
          <w:sz w:val="24"/>
          <w:szCs w:val="24"/>
          <w:lang w:eastAsia="ru-RU"/>
        </w:rPr>
        <w:t xml:space="preserve"> материалами.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5.4.4.3. Формирование снежного вала для последующего вывоза.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5.4.5. К мероприятиям второй очереди зимней уборки территории </w:t>
      </w:r>
      <w:r>
        <w:rPr>
          <w:rFonts w:ascii="Arial" w:hAnsi="Arial" w:cs="Arial"/>
          <w:bCs/>
          <w:sz w:val="24"/>
          <w:szCs w:val="24"/>
          <w:lang w:eastAsia="ru-RU"/>
        </w:rPr>
        <w:t>Гришинского</w:t>
      </w:r>
      <w:r>
        <w:rPr>
          <w:rFonts w:ascii="Arial" w:hAnsi="Arial" w:cs="Arial"/>
          <w:sz w:val="24"/>
          <w:szCs w:val="24"/>
          <w:lang w:eastAsia="ru-RU"/>
        </w:rPr>
        <w:t xml:space="preserve"> сельского поселения относятся: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5.4.5.1. Удаление (вывоз) снега.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5.4.5.2. Зачистка </w:t>
      </w:r>
      <w:proofErr w:type="spellStart"/>
      <w:r>
        <w:rPr>
          <w:rFonts w:ascii="Arial" w:hAnsi="Arial" w:cs="Arial"/>
          <w:sz w:val="24"/>
          <w:szCs w:val="24"/>
          <w:lang w:eastAsia="ru-RU"/>
        </w:rPr>
        <w:t>прилотковой</w:t>
      </w:r>
      <w:proofErr w:type="spellEnd"/>
      <w:r>
        <w:rPr>
          <w:rFonts w:ascii="Arial" w:hAnsi="Arial" w:cs="Arial"/>
          <w:sz w:val="24"/>
          <w:szCs w:val="24"/>
          <w:lang w:eastAsia="ru-RU"/>
        </w:rPr>
        <w:t xml:space="preserve"> части дороги после удаления снега с проезжей части.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5.4.5.3. Скалывание льда и уборка снежно-ледяных образований.</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5.4.6.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Pr>
          <w:rFonts w:ascii="Arial" w:hAnsi="Arial" w:cs="Arial"/>
          <w:sz w:val="24"/>
          <w:szCs w:val="24"/>
          <w:lang w:eastAsia="ru-RU"/>
        </w:rPr>
        <w:t>противогололедными</w:t>
      </w:r>
      <w:proofErr w:type="spellEnd"/>
      <w:r>
        <w:rPr>
          <w:rFonts w:ascii="Arial" w:hAnsi="Arial" w:cs="Arial"/>
          <w:sz w:val="24"/>
          <w:szCs w:val="24"/>
          <w:lang w:eastAsia="ru-RU"/>
        </w:rPr>
        <w:t xml:space="preserve"> материалами должны повторяться, обеспечивая безопасность движения пешеходов и транспортных средств.</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5.4.7. На дорогах, улицах и проездах с односторонним движением транспорта </w:t>
      </w:r>
      <w:proofErr w:type="spellStart"/>
      <w:r>
        <w:rPr>
          <w:rFonts w:ascii="Arial" w:hAnsi="Arial" w:cs="Arial"/>
          <w:sz w:val="24"/>
          <w:szCs w:val="24"/>
          <w:lang w:eastAsia="ru-RU"/>
        </w:rPr>
        <w:t>прилотковая</w:t>
      </w:r>
      <w:proofErr w:type="spellEnd"/>
      <w:r>
        <w:rPr>
          <w:rFonts w:ascii="Arial" w:hAnsi="Arial" w:cs="Arial"/>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5.4.8. В снежных валах на остановочных пунктах и в местах наземных пешеходных переходов должны быть сделаны разрывы шириной:</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5.4.8.1. На остановочных пунктах - до 20 м.</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5.4.8.2. На переходах, имеющих разметку, - на ширину разметки.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5.4.8.3. На переходах, не имеющих разметки, - не менее 5 м.</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Места временного складирования снега после снеготаяния должны быть очищены от мусора и благоустроены.</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5.4.10. В период снегопадов и гололеда тротуары и другие пешеходные зоны на территории </w:t>
      </w:r>
      <w:r>
        <w:rPr>
          <w:rFonts w:ascii="Arial" w:hAnsi="Arial" w:cs="Arial"/>
          <w:bCs/>
          <w:sz w:val="24"/>
          <w:szCs w:val="24"/>
          <w:lang w:eastAsia="ru-RU"/>
        </w:rPr>
        <w:t>Гришинского</w:t>
      </w:r>
      <w:r>
        <w:rPr>
          <w:rFonts w:ascii="Arial" w:hAnsi="Arial" w:cs="Arial"/>
          <w:sz w:val="24"/>
          <w:szCs w:val="24"/>
          <w:lang w:eastAsia="ru-RU"/>
        </w:rPr>
        <w:t xml:space="preserve"> сельского поселения должны обрабатываться </w:t>
      </w:r>
      <w:proofErr w:type="spellStart"/>
      <w:r>
        <w:rPr>
          <w:rFonts w:ascii="Arial" w:hAnsi="Arial" w:cs="Arial"/>
          <w:sz w:val="24"/>
          <w:szCs w:val="24"/>
          <w:lang w:eastAsia="ru-RU"/>
        </w:rPr>
        <w:t>противогололедными</w:t>
      </w:r>
      <w:proofErr w:type="spellEnd"/>
      <w:r>
        <w:rPr>
          <w:rFonts w:ascii="Arial" w:hAnsi="Arial" w:cs="Arial"/>
          <w:sz w:val="24"/>
          <w:szCs w:val="24"/>
          <w:lang w:eastAsia="ru-RU"/>
        </w:rPr>
        <w:t xml:space="preserve"> материалами. Время на обработку всей площади тротуаров не должно превышать 6 часов с начала снегопада.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Pr>
          <w:rFonts w:ascii="Arial" w:hAnsi="Arial" w:cs="Arial"/>
          <w:sz w:val="24"/>
          <w:szCs w:val="24"/>
          <w:lang w:eastAsia="ru-RU"/>
        </w:rPr>
        <w:t>противогололедными</w:t>
      </w:r>
      <w:proofErr w:type="spellEnd"/>
      <w:r>
        <w:rPr>
          <w:rFonts w:ascii="Arial" w:hAnsi="Arial" w:cs="Arial"/>
          <w:sz w:val="24"/>
          <w:szCs w:val="24"/>
          <w:lang w:eastAsia="ru-RU"/>
        </w:rPr>
        <w:t xml:space="preserve"> средствами должны повторяться, обеспечивая безопасность для пешеходов.</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lastRenderedPageBreak/>
        <w:t>5.4.11.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5.4.12. При применении химических реагентов необходимо строго придерживаться установленных норм их распределения.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Мягкие кровли от снега не очищаются, за исключением желобов и свесов, разжелобках, карнизов и в местах нависания снега.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При наступлении оттепели сбрасывание снега следует производить в кратчайшие сроки.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2" w:tgtFrame="_blank" w:history="1">
        <w:r>
          <w:rPr>
            <w:rStyle w:val="a3"/>
            <w:rFonts w:ascii="Arial" w:hAnsi="Arial" w:cs="Arial"/>
            <w:color w:val="auto"/>
            <w:sz w:val="24"/>
            <w:szCs w:val="24"/>
            <w:u w:val="none"/>
            <w:lang w:eastAsia="ru-RU"/>
          </w:rPr>
          <w:t>жилищным</w:t>
        </w:r>
      </w:hyperlink>
      <w:r>
        <w:rPr>
          <w:rFonts w:ascii="Arial" w:hAnsi="Arial" w:cs="Arial"/>
          <w:sz w:val="24"/>
          <w:szCs w:val="24"/>
          <w:lang w:eastAsia="ru-RU"/>
        </w:rPr>
        <w:t>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5.4.14. Территории общего пользования в зимний период должны быть убраны от снега и посыпаны </w:t>
      </w:r>
      <w:proofErr w:type="spellStart"/>
      <w:r>
        <w:rPr>
          <w:rFonts w:ascii="Arial" w:hAnsi="Arial" w:cs="Arial"/>
          <w:sz w:val="24"/>
          <w:szCs w:val="24"/>
          <w:lang w:eastAsia="ru-RU"/>
        </w:rPr>
        <w:t>противогололедными</w:t>
      </w:r>
      <w:proofErr w:type="spellEnd"/>
      <w:r>
        <w:rPr>
          <w:rFonts w:ascii="Arial" w:hAnsi="Arial" w:cs="Arial"/>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5.4.15. Обязанность по уборке и вывозу снега из </w:t>
      </w:r>
      <w:proofErr w:type="spellStart"/>
      <w:r>
        <w:rPr>
          <w:rFonts w:ascii="Arial" w:hAnsi="Arial" w:cs="Arial"/>
          <w:sz w:val="24"/>
          <w:szCs w:val="24"/>
          <w:lang w:eastAsia="ru-RU"/>
        </w:rPr>
        <w:t>прилотковой</w:t>
      </w:r>
      <w:proofErr w:type="spellEnd"/>
      <w:r>
        <w:rPr>
          <w:rFonts w:ascii="Arial" w:hAnsi="Arial" w:cs="Arial"/>
          <w:sz w:val="24"/>
          <w:szCs w:val="24"/>
          <w:lang w:eastAsia="ru-RU"/>
        </w:rPr>
        <w:t xml:space="preserve"> части дороги возлагается на организации, осуществляющие уборку проезжей части дороги (улицы, проезда).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5.4.16.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Pr>
          <w:rFonts w:ascii="Arial" w:hAnsi="Arial" w:cs="Arial"/>
          <w:sz w:val="24"/>
          <w:szCs w:val="24"/>
          <w:lang w:eastAsia="ru-RU"/>
        </w:rPr>
        <w:t>противогололедными</w:t>
      </w:r>
      <w:proofErr w:type="spellEnd"/>
      <w:r>
        <w:rPr>
          <w:rFonts w:ascii="Arial" w:hAnsi="Arial" w:cs="Arial"/>
          <w:sz w:val="24"/>
          <w:szCs w:val="24"/>
          <w:lang w:eastAsia="ru-RU"/>
        </w:rPr>
        <w:t xml:space="preserve"> материалами прилегающих территорий, подходов и входов в здания, сооружения, строения.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Pr>
          <w:rFonts w:ascii="Arial" w:hAnsi="Arial" w:cs="Arial"/>
          <w:sz w:val="24"/>
          <w:szCs w:val="24"/>
          <w:lang w:eastAsia="ru-RU"/>
        </w:rPr>
        <w:t>противогололедными</w:t>
      </w:r>
      <w:proofErr w:type="spellEnd"/>
      <w:r>
        <w:rPr>
          <w:rFonts w:ascii="Arial" w:hAnsi="Arial" w:cs="Arial"/>
          <w:sz w:val="24"/>
          <w:szCs w:val="24"/>
          <w:lang w:eastAsia="ru-RU"/>
        </w:rPr>
        <w:t xml:space="preserve"> материалами. В первую очередь </w:t>
      </w:r>
      <w:r>
        <w:rPr>
          <w:rFonts w:ascii="Arial" w:hAnsi="Arial" w:cs="Arial"/>
          <w:sz w:val="24"/>
          <w:szCs w:val="24"/>
          <w:lang w:eastAsia="ru-RU"/>
        </w:rPr>
        <w:lastRenderedPageBreak/>
        <w:t>следует обрабатывать тротуары и дворовые переходы с уклонами и спусками и участки с интенсивным пешеходным движением.</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836E87" w:rsidRDefault="00836E87" w:rsidP="00836E87">
      <w:pPr>
        <w:spacing w:after="0" w:line="240" w:lineRule="auto"/>
        <w:ind w:firstLine="592"/>
        <w:jc w:val="both"/>
        <w:rPr>
          <w:rFonts w:ascii="Arial" w:hAnsi="Arial" w:cs="Arial"/>
          <w:b/>
          <w:sz w:val="24"/>
          <w:szCs w:val="24"/>
          <w:u w:val="single"/>
          <w:lang w:eastAsia="ru-RU"/>
        </w:rPr>
      </w:pPr>
      <w:r>
        <w:rPr>
          <w:rFonts w:ascii="Arial" w:hAnsi="Arial" w:cs="Arial"/>
          <w:b/>
          <w:sz w:val="24"/>
          <w:szCs w:val="24"/>
          <w:u w:val="single"/>
          <w:lang w:eastAsia="ru-RU"/>
        </w:rPr>
        <w:t>5.4.19. Запрещается: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5.4.19.3. Складировать снег к стенам зданий.</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5.5. Организация и проведение уборки территории </w:t>
      </w:r>
      <w:r>
        <w:rPr>
          <w:rFonts w:ascii="Arial" w:hAnsi="Arial" w:cs="Arial"/>
          <w:bCs/>
          <w:sz w:val="24"/>
          <w:szCs w:val="24"/>
          <w:lang w:eastAsia="ru-RU"/>
        </w:rPr>
        <w:t>Гришинского</w:t>
      </w:r>
      <w:r>
        <w:rPr>
          <w:rFonts w:ascii="Arial" w:hAnsi="Arial" w:cs="Arial"/>
          <w:sz w:val="24"/>
          <w:szCs w:val="24"/>
          <w:lang w:eastAsia="ru-RU"/>
        </w:rPr>
        <w:t xml:space="preserve"> сельского поселения в летний период.</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5.5.1.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5.5.2. Периодичность выполнения основных мероприятий по уборке регулируется с учетом погодных условий.</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5.5.3. В летний период уборки производятся следующие виды работ:</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5.5.3.1. Очистка от грязи, мойка, покраска ограждений и бордюрного камня.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5.5.3.2. Очистка газонов, цветников и клумб от мусора, веток, листьев, сухой травы, отцветших соцветий и песка.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5.5.3.3. Вывоз смета и мусора в места санкционированного складирования, обезвреживания и утилизации.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5.5.3.4. Уборка мусора с придомовых и прилегающих территорий, включая территории, прилегающие к домам частной застройки.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5.5.3.5. Скашивание травы.</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5.5.4.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5.5.5. Для исключения застоев дождевой воды крышки люков и патрубки </w:t>
      </w:r>
      <w:proofErr w:type="spellStart"/>
      <w:r>
        <w:rPr>
          <w:rFonts w:ascii="Arial" w:hAnsi="Arial" w:cs="Arial"/>
          <w:sz w:val="24"/>
          <w:szCs w:val="24"/>
          <w:lang w:eastAsia="ru-RU"/>
        </w:rPr>
        <w:t>дождеприемных</w:t>
      </w:r>
      <w:proofErr w:type="spellEnd"/>
      <w:r>
        <w:rPr>
          <w:rFonts w:ascii="Arial" w:hAnsi="Arial" w:cs="Arial"/>
          <w:sz w:val="24"/>
          <w:szCs w:val="24"/>
          <w:lang w:eastAsia="ru-RU"/>
        </w:rPr>
        <w:t xml:space="preserve"> колодцев должны постоянно очищаться от сметы и других загрязнений.</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5.5.6. Высота травяного покрова не должна превышать 20 см. </w:t>
      </w:r>
      <w:proofErr w:type="spellStart"/>
      <w:r>
        <w:rPr>
          <w:rFonts w:ascii="Arial" w:hAnsi="Arial" w:cs="Arial"/>
          <w:sz w:val="24"/>
          <w:szCs w:val="24"/>
          <w:lang w:eastAsia="ru-RU"/>
        </w:rPr>
        <w:t>Окос</w:t>
      </w:r>
      <w:proofErr w:type="spellEnd"/>
      <w:r>
        <w:rPr>
          <w:rFonts w:ascii="Arial" w:hAnsi="Arial" w:cs="Arial"/>
          <w:sz w:val="24"/>
          <w:szCs w:val="24"/>
          <w:lang w:eastAsia="ru-RU"/>
        </w:rPr>
        <w:t xml:space="preserve"> травы производится с последующим вывозом.</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5.5.7.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5.5.8. При производстве летней уборки запрещается: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lastRenderedPageBreak/>
        <w:t>5.5.8.1. Сбрасывать смет и мусор на зеленые насаждения, в смотровые колодцы инженерных сетей, реки и водоемы, на проезжую часть дорог и тротуары.</w:t>
      </w:r>
    </w:p>
    <w:p w:rsidR="00836E87" w:rsidRDefault="00836E87" w:rsidP="00836E87">
      <w:pPr>
        <w:spacing w:after="0"/>
        <w:ind w:firstLine="567"/>
        <w:jc w:val="both"/>
        <w:rPr>
          <w:rFonts w:ascii="Arial" w:hAnsi="Arial" w:cs="Arial"/>
          <w:sz w:val="24"/>
          <w:szCs w:val="24"/>
        </w:rPr>
      </w:pPr>
      <w:r>
        <w:rPr>
          <w:rFonts w:ascii="Arial" w:hAnsi="Arial" w:cs="Arial"/>
          <w:sz w:val="24"/>
          <w:szCs w:val="24"/>
          <w:lang w:eastAsia="ru-RU"/>
        </w:rPr>
        <w:t xml:space="preserve">5.5.8.2. Разводить </w:t>
      </w:r>
      <w:r>
        <w:rPr>
          <w:rFonts w:ascii="Arial" w:hAnsi="Arial" w:cs="Arial"/>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Pr>
          <w:rFonts w:ascii="Arial" w:hAnsi="Arial" w:cs="Arial"/>
          <w:bCs/>
          <w:sz w:val="24"/>
          <w:szCs w:val="24"/>
          <w:lang w:eastAsia="ru-RU"/>
        </w:rPr>
        <w:t>Гришинского</w:t>
      </w:r>
      <w:r>
        <w:rPr>
          <w:rFonts w:ascii="Arial" w:hAnsi="Arial" w:cs="Arial"/>
          <w:sz w:val="24"/>
          <w:szCs w:val="24"/>
        </w:rPr>
        <w:t xml:space="preserve"> сельского поселения.</w:t>
      </w:r>
    </w:p>
    <w:p w:rsidR="00836E87" w:rsidRDefault="00836E87" w:rsidP="00836E87">
      <w:pPr>
        <w:spacing w:after="0"/>
        <w:ind w:firstLine="567"/>
        <w:jc w:val="both"/>
        <w:rPr>
          <w:rFonts w:ascii="Arial" w:hAnsi="Arial" w:cs="Arial"/>
          <w:sz w:val="24"/>
          <w:szCs w:val="24"/>
          <w:lang w:eastAsia="ru-RU"/>
        </w:rPr>
      </w:pPr>
      <w:r>
        <w:rPr>
          <w:rFonts w:ascii="Arial" w:hAnsi="Arial" w:cs="Arial"/>
          <w:sz w:val="24"/>
          <w:szCs w:val="24"/>
          <w:lang w:eastAsia="ru-RU"/>
        </w:rPr>
        <w:t>5.5.8.3. Откачивать воду на проезжую часть дорог при ликвидации аварий на водопроводных, канализационных и тепловых сетях.</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5.5.8.4. Вывозить смет в не отведенные для этих целей места.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5.6. Содержание и уборка придомовых территорий.</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5.6.1.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3" w:tgtFrame="_blank" w:history="1">
        <w:r>
          <w:rPr>
            <w:rStyle w:val="a3"/>
            <w:rFonts w:ascii="Arial" w:hAnsi="Arial" w:cs="Arial"/>
            <w:color w:val="auto"/>
            <w:sz w:val="24"/>
            <w:szCs w:val="24"/>
            <w:u w:val="none"/>
            <w:lang w:eastAsia="ru-RU"/>
          </w:rPr>
          <w:t>Об утверждении Правил и норм технической эксплуатации жилищного фонда</w:t>
        </w:r>
      </w:hyperlink>
      <w:r>
        <w:rPr>
          <w:rFonts w:ascii="Arial" w:hAnsi="Arial" w:cs="Arial"/>
          <w:sz w:val="24"/>
          <w:szCs w:val="24"/>
          <w:lang w:eastAsia="ru-RU"/>
        </w:rPr>
        <w:t>", и другими нормативными актами.</w:t>
      </w:r>
    </w:p>
    <w:p w:rsidR="00836E87" w:rsidRDefault="00836E87" w:rsidP="00836E87">
      <w:pPr>
        <w:spacing w:after="0" w:line="240" w:lineRule="auto"/>
        <w:ind w:firstLine="592"/>
        <w:jc w:val="both"/>
        <w:rPr>
          <w:rFonts w:ascii="Arial" w:hAnsi="Arial" w:cs="Arial"/>
          <w:sz w:val="24"/>
          <w:szCs w:val="24"/>
        </w:rPr>
      </w:pPr>
      <w:r>
        <w:rPr>
          <w:rFonts w:ascii="Arial" w:hAnsi="Arial" w:cs="Arial"/>
          <w:sz w:val="24"/>
          <w:szCs w:val="24"/>
        </w:rPr>
        <w:t>5.6.2. На придомовых территориях запрещается:</w:t>
      </w:r>
    </w:p>
    <w:p w:rsidR="00836E87" w:rsidRDefault="00836E87" w:rsidP="00836E87">
      <w:pPr>
        <w:spacing w:after="0" w:line="240" w:lineRule="auto"/>
        <w:ind w:firstLine="592"/>
        <w:jc w:val="both"/>
        <w:rPr>
          <w:rFonts w:ascii="Arial" w:hAnsi="Arial" w:cs="Arial"/>
          <w:sz w:val="24"/>
          <w:szCs w:val="24"/>
        </w:rPr>
      </w:pPr>
      <w:r>
        <w:rPr>
          <w:rFonts w:ascii="Arial" w:hAnsi="Arial" w:cs="Arial"/>
          <w:sz w:val="24"/>
          <w:szCs w:val="24"/>
        </w:rPr>
        <w:t>5.6.2.1.</w:t>
      </w:r>
      <w:r>
        <w:rPr>
          <w:rFonts w:ascii="Arial" w:hAnsi="Arial" w:cs="Arial"/>
          <w:sz w:val="24"/>
          <w:szCs w:val="24"/>
          <w:lang w:eastAsia="ru-RU"/>
        </w:rPr>
        <w:t xml:space="preserve"> </w:t>
      </w:r>
      <w:r>
        <w:rPr>
          <w:rFonts w:ascii="Arial" w:hAnsi="Arial" w:cs="Arial"/>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836E87" w:rsidRDefault="00836E87" w:rsidP="00836E87">
      <w:pPr>
        <w:spacing w:after="0" w:line="240" w:lineRule="auto"/>
        <w:ind w:firstLine="592"/>
        <w:jc w:val="both"/>
        <w:rPr>
          <w:rFonts w:ascii="Arial" w:hAnsi="Arial" w:cs="Arial"/>
          <w:sz w:val="24"/>
          <w:szCs w:val="24"/>
        </w:rPr>
      </w:pPr>
      <w:r>
        <w:rPr>
          <w:rFonts w:ascii="Arial" w:hAnsi="Arial" w:cs="Arial"/>
          <w:sz w:val="24"/>
          <w:szCs w:val="24"/>
        </w:rPr>
        <w:t>5.6.2.2.</w:t>
      </w:r>
      <w:r>
        <w:rPr>
          <w:rFonts w:ascii="Arial" w:hAnsi="Arial" w:cs="Arial"/>
          <w:sz w:val="24"/>
          <w:szCs w:val="24"/>
          <w:lang w:eastAsia="ru-RU"/>
        </w:rPr>
        <w:t xml:space="preserve"> </w:t>
      </w:r>
      <w:r>
        <w:rPr>
          <w:rFonts w:ascii="Arial" w:hAnsi="Arial" w:cs="Arial"/>
          <w:sz w:val="24"/>
          <w:szCs w:val="24"/>
        </w:rPr>
        <w:t>Ремонт и техническое обслуживание транспортных средств, их узлов и агрегатов.</w:t>
      </w:r>
    </w:p>
    <w:p w:rsidR="00836E87" w:rsidRDefault="00836E87" w:rsidP="00836E87">
      <w:pPr>
        <w:spacing w:after="0" w:line="240" w:lineRule="auto"/>
        <w:ind w:firstLine="592"/>
        <w:jc w:val="both"/>
        <w:rPr>
          <w:rFonts w:ascii="Arial" w:hAnsi="Arial" w:cs="Arial"/>
          <w:sz w:val="24"/>
          <w:szCs w:val="24"/>
        </w:rPr>
      </w:pPr>
      <w:r>
        <w:rPr>
          <w:rFonts w:ascii="Arial" w:hAnsi="Arial" w:cs="Arial"/>
          <w:sz w:val="24"/>
          <w:szCs w:val="24"/>
        </w:rPr>
        <w:t>5.6.2.3.</w:t>
      </w:r>
      <w:r>
        <w:rPr>
          <w:rFonts w:ascii="Arial" w:hAnsi="Arial" w:cs="Arial"/>
          <w:sz w:val="24"/>
          <w:szCs w:val="24"/>
          <w:lang w:eastAsia="ru-RU"/>
        </w:rPr>
        <w:t xml:space="preserve"> </w:t>
      </w:r>
      <w:r>
        <w:rPr>
          <w:rFonts w:ascii="Arial" w:hAnsi="Arial" w:cs="Arial"/>
          <w:sz w:val="24"/>
          <w:szCs w:val="24"/>
        </w:rPr>
        <w:t>Стирать ковры, вещи.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rPr>
        <w:t>5.6.2.4.</w:t>
      </w:r>
      <w:r>
        <w:rPr>
          <w:rFonts w:ascii="Arial" w:hAnsi="Arial" w:cs="Arial"/>
          <w:sz w:val="24"/>
          <w:szCs w:val="24"/>
          <w:lang w:eastAsia="ru-RU"/>
        </w:rPr>
        <w:t xml:space="preserve"> </w:t>
      </w:r>
      <w:r>
        <w:rPr>
          <w:rFonts w:ascii="Arial" w:hAnsi="Arial" w:cs="Arial"/>
          <w:sz w:val="24"/>
          <w:szCs w:val="24"/>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836E87" w:rsidRDefault="00836E87" w:rsidP="00836E87">
      <w:pPr>
        <w:spacing w:after="0" w:line="240" w:lineRule="auto"/>
        <w:jc w:val="both"/>
        <w:rPr>
          <w:rFonts w:ascii="Arial" w:hAnsi="Arial" w:cs="Arial"/>
          <w:sz w:val="24"/>
          <w:szCs w:val="24"/>
          <w:lang w:eastAsia="ru-RU"/>
        </w:rPr>
      </w:pPr>
      <w:r>
        <w:rPr>
          <w:rFonts w:ascii="Arial" w:hAnsi="Arial" w:cs="Arial"/>
          <w:sz w:val="24"/>
          <w:szCs w:val="24"/>
          <w:lang w:eastAsia="ru-RU"/>
        </w:rPr>
        <w:t> </w:t>
      </w:r>
    </w:p>
    <w:p w:rsidR="00836E87" w:rsidRDefault="00836E87" w:rsidP="00836E87">
      <w:pPr>
        <w:spacing w:after="0" w:line="240" w:lineRule="auto"/>
        <w:ind w:firstLine="592"/>
        <w:jc w:val="center"/>
        <w:rPr>
          <w:rFonts w:ascii="Arial" w:hAnsi="Arial" w:cs="Arial"/>
          <w:b/>
          <w:sz w:val="24"/>
          <w:szCs w:val="24"/>
          <w:lang w:eastAsia="ru-RU"/>
        </w:rPr>
      </w:pPr>
      <w:r>
        <w:rPr>
          <w:rFonts w:ascii="Arial" w:hAnsi="Arial" w:cs="Arial"/>
          <w:b/>
          <w:sz w:val="24"/>
          <w:szCs w:val="24"/>
          <w:lang w:eastAsia="ru-RU"/>
        </w:rPr>
        <w:t>6. Границы прилегающих территорий</w:t>
      </w:r>
    </w:p>
    <w:p w:rsidR="00836E87" w:rsidRDefault="00836E87" w:rsidP="00836E87">
      <w:pPr>
        <w:spacing w:after="0" w:line="240" w:lineRule="auto"/>
        <w:ind w:firstLine="592"/>
        <w:jc w:val="both"/>
        <w:rPr>
          <w:rFonts w:ascii="Arial" w:hAnsi="Arial" w:cs="Arial"/>
          <w:sz w:val="24"/>
          <w:szCs w:val="24"/>
          <w:lang w:eastAsia="ru-RU"/>
        </w:rPr>
      </w:pP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6.1. Собственники и (или) иные законные владельцы зданий, строений, сооружений, земельных участков,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путем уборки таких территорий.</w:t>
      </w:r>
    </w:p>
    <w:p w:rsidR="00836E87" w:rsidRDefault="00836E87" w:rsidP="00836E87">
      <w:pPr>
        <w:pStyle w:val="a4"/>
        <w:spacing w:before="0" w:beforeAutospacing="0" w:after="0" w:afterAutospacing="0"/>
        <w:ind w:firstLine="709"/>
        <w:jc w:val="both"/>
        <w:rPr>
          <w:rFonts w:ascii="Arial" w:hAnsi="Arial" w:cs="Arial"/>
        </w:rPr>
      </w:pPr>
      <w:r>
        <w:rPr>
          <w:rFonts w:ascii="Arial" w:hAnsi="Arial" w:cs="Arial"/>
        </w:rPr>
        <w:t>6.1.1. Границы прилегающих территорий определяются:</w:t>
      </w:r>
    </w:p>
    <w:p w:rsidR="00836E87" w:rsidRDefault="00836E87" w:rsidP="00836E87">
      <w:pPr>
        <w:pStyle w:val="s1"/>
        <w:shd w:val="clear" w:color="auto" w:fill="FFFFFF"/>
        <w:spacing w:before="0" w:beforeAutospacing="0" w:after="0" w:afterAutospacing="0"/>
        <w:jc w:val="both"/>
        <w:rPr>
          <w:rFonts w:ascii="Arial" w:hAnsi="Arial" w:cs="Arial"/>
        </w:rPr>
      </w:pPr>
      <w:r>
        <w:rPr>
          <w:rFonts w:ascii="Arial" w:hAnsi="Arial" w:cs="Arial"/>
        </w:rPr>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836E87" w:rsidRDefault="00836E87" w:rsidP="00836E87">
      <w:pPr>
        <w:pStyle w:val="s1"/>
        <w:shd w:val="clear" w:color="auto" w:fill="FFFFFF"/>
        <w:spacing w:before="0" w:beforeAutospacing="0" w:after="0" w:afterAutospacing="0"/>
        <w:jc w:val="both"/>
        <w:rPr>
          <w:rFonts w:ascii="Arial" w:hAnsi="Arial" w:cs="Arial"/>
        </w:rPr>
      </w:pPr>
      <w:r>
        <w:rPr>
          <w:rFonts w:ascii="Arial" w:hAnsi="Arial" w:cs="Arial"/>
        </w:rPr>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836E87" w:rsidRDefault="00836E87" w:rsidP="00836E87">
      <w:pPr>
        <w:pStyle w:val="s1"/>
        <w:shd w:val="clear" w:color="auto" w:fill="FFFFFF"/>
        <w:spacing w:before="0" w:beforeAutospacing="0" w:after="0" w:afterAutospacing="0"/>
        <w:ind w:firstLine="708"/>
        <w:jc w:val="both"/>
        <w:rPr>
          <w:rFonts w:ascii="Arial" w:hAnsi="Arial" w:cs="Arial"/>
        </w:rPr>
      </w:pPr>
      <w:r>
        <w:rPr>
          <w:rFonts w:ascii="Arial" w:hAnsi="Arial" w:cs="Arial"/>
        </w:rPr>
        <w:lastRenderedPageBreak/>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836E87" w:rsidRDefault="00836E87" w:rsidP="00836E87">
      <w:pPr>
        <w:pStyle w:val="s1"/>
        <w:shd w:val="clear" w:color="auto" w:fill="FFFFFF"/>
        <w:spacing w:before="0" w:beforeAutospacing="0" w:after="0" w:afterAutospacing="0"/>
        <w:ind w:firstLine="708"/>
        <w:jc w:val="both"/>
        <w:rPr>
          <w:rFonts w:ascii="Arial" w:hAnsi="Arial" w:cs="Arial"/>
        </w:rPr>
      </w:pPr>
      <w:r>
        <w:rPr>
          <w:rFonts w:ascii="Arial" w:hAnsi="Arial" w:cs="Arial"/>
        </w:rPr>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Pr>
          <w:rFonts w:ascii="Arial" w:hAnsi="Arial" w:cs="Arial"/>
        </w:rPr>
        <w:t>автогазозаправочных</w:t>
      </w:r>
      <w:proofErr w:type="spellEnd"/>
      <w:r>
        <w:rPr>
          <w:rFonts w:ascii="Arial" w:hAnsi="Arial" w:cs="Arial"/>
        </w:rPr>
        <w:t xml:space="preserve"> станций, объектов по продаже, обслуживанию и ремонту автотранспорта - 10 м по периметру;</w:t>
      </w:r>
    </w:p>
    <w:p w:rsidR="00836E87" w:rsidRDefault="00836E87" w:rsidP="00836E87">
      <w:pPr>
        <w:pStyle w:val="s1"/>
        <w:shd w:val="clear" w:color="auto" w:fill="FFFFFF"/>
        <w:spacing w:before="0" w:beforeAutospacing="0" w:after="0" w:afterAutospacing="0"/>
        <w:ind w:firstLine="708"/>
        <w:jc w:val="both"/>
        <w:rPr>
          <w:rFonts w:ascii="Arial" w:hAnsi="Arial" w:cs="Arial"/>
        </w:rPr>
      </w:pPr>
      <w:r>
        <w:rPr>
          <w:rFonts w:ascii="Arial" w:hAnsi="Arial" w:cs="Arial"/>
        </w:rPr>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836E87" w:rsidRDefault="00836E87" w:rsidP="00836E87">
      <w:pPr>
        <w:pStyle w:val="s1"/>
        <w:shd w:val="clear" w:color="auto" w:fill="FFFFFF"/>
        <w:spacing w:before="0" w:beforeAutospacing="0" w:after="0" w:afterAutospacing="0"/>
        <w:ind w:firstLine="708"/>
        <w:jc w:val="both"/>
        <w:rPr>
          <w:rFonts w:ascii="Arial" w:hAnsi="Arial" w:cs="Arial"/>
        </w:rPr>
      </w:pPr>
      <w:r>
        <w:rPr>
          <w:rFonts w:ascii="Arial" w:hAnsi="Arial" w:cs="Arial"/>
        </w:rPr>
        <w:t>г) для рекламных конструкций - 3 м по периметру (радиусу) основания;</w:t>
      </w:r>
    </w:p>
    <w:p w:rsidR="00836E87" w:rsidRDefault="00836E87" w:rsidP="00836E87">
      <w:pPr>
        <w:pStyle w:val="s1"/>
        <w:shd w:val="clear" w:color="auto" w:fill="FFFFFF"/>
        <w:spacing w:before="0" w:beforeAutospacing="0" w:after="0" w:afterAutospacing="0"/>
        <w:jc w:val="both"/>
        <w:rPr>
          <w:rFonts w:ascii="Arial" w:hAnsi="Arial" w:cs="Arial"/>
        </w:rPr>
      </w:pPr>
      <w:r>
        <w:rPr>
          <w:rFonts w:ascii="Arial" w:hAnsi="Arial" w:cs="Arial"/>
        </w:rPr>
        <w:t>д) для многоквартирных домов - в соответствии с </w:t>
      </w:r>
      <w:hyperlink r:id="rId14" w:anchor="/document/24729817/entry/252" w:history="1">
        <w:r>
          <w:rPr>
            <w:rStyle w:val="a3"/>
            <w:rFonts w:ascii="Arial" w:hAnsi="Arial" w:cs="Arial"/>
            <w:color w:val="auto"/>
            <w:u w:val="none"/>
          </w:rPr>
          <w:t xml:space="preserve">подпунктом </w:t>
        </w:r>
      </w:hyperlink>
      <w:r>
        <w:rPr>
          <w:rFonts w:ascii="Arial" w:hAnsi="Arial" w:cs="Arial"/>
        </w:rPr>
        <w:t>6.1.2 настоящего пункта.</w:t>
      </w:r>
    </w:p>
    <w:p w:rsidR="00836E87" w:rsidRDefault="00836E87" w:rsidP="00836E87">
      <w:pPr>
        <w:pStyle w:val="s1"/>
        <w:shd w:val="clear" w:color="auto" w:fill="FFFFFF"/>
        <w:spacing w:before="0" w:beforeAutospacing="0" w:after="0" w:afterAutospacing="0"/>
        <w:ind w:firstLine="708"/>
        <w:jc w:val="both"/>
        <w:rPr>
          <w:rFonts w:ascii="Arial" w:hAnsi="Arial" w:cs="Arial"/>
        </w:rPr>
      </w:pPr>
      <w:r>
        <w:rPr>
          <w:rFonts w:ascii="Arial" w:hAnsi="Arial" w:cs="Arial"/>
        </w:rPr>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836E87" w:rsidRDefault="00836E87" w:rsidP="00836E87">
      <w:pPr>
        <w:pStyle w:val="s1"/>
        <w:shd w:val="clear" w:color="auto" w:fill="FFFFFF"/>
        <w:spacing w:before="0" w:beforeAutospacing="0" w:after="0" w:afterAutospacing="0"/>
        <w:ind w:firstLine="708"/>
        <w:jc w:val="both"/>
        <w:rPr>
          <w:rFonts w:ascii="Arial" w:hAnsi="Arial" w:cs="Arial"/>
        </w:rPr>
      </w:pPr>
      <w:r>
        <w:rPr>
          <w:rFonts w:ascii="Arial" w:hAnsi="Arial" w:cs="Arial"/>
        </w:rPr>
        <w:t>6.1.3. Схема границ прилегающей территории, согласно приложению, к настоящим Правилам, представляет собой текстовую часть и графическое изображение границ прилегающей территории.</w:t>
      </w:r>
    </w:p>
    <w:p w:rsidR="00836E87" w:rsidRDefault="00836E87" w:rsidP="00836E87">
      <w:pPr>
        <w:pStyle w:val="s1"/>
        <w:shd w:val="clear" w:color="auto" w:fill="FFFFFF"/>
        <w:spacing w:before="0" w:beforeAutospacing="0" w:after="0" w:afterAutospacing="0"/>
        <w:ind w:firstLine="708"/>
        <w:jc w:val="both"/>
        <w:rPr>
          <w:rFonts w:ascii="Arial" w:hAnsi="Arial" w:cs="Arial"/>
        </w:rPr>
      </w:pPr>
      <w:r>
        <w:rPr>
          <w:rFonts w:ascii="Arial" w:hAnsi="Arial" w:cs="Arial"/>
        </w:rPr>
        <w:t>6.1.4. Схема границ прилегающей территории представляет собой текстовую часть и графическое изображение границ прилегающей территории.</w:t>
      </w:r>
    </w:p>
    <w:p w:rsidR="00836E87" w:rsidRDefault="00836E87" w:rsidP="00836E87">
      <w:pPr>
        <w:pStyle w:val="s1"/>
        <w:shd w:val="clear" w:color="auto" w:fill="FFFFFF"/>
        <w:spacing w:before="0" w:beforeAutospacing="0" w:after="0" w:afterAutospacing="0"/>
        <w:ind w:firstLine="708"/>
        <w:jc w:val="both"/>
        <w:rPr>
          <w:rFonts w:ascii="Arial" w:hAnsi="Arial" w:cs="Arial"/>
        </w:rPr>
      </w:pPr>
      <w:r>
        <w:rPr>
          <w:rFonts w:ascii="Arial" w:hAnsi="Arial" w:cs="Arial"/>
        </w:rPr>
        <w:t>6.1.5.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836E87" w:rsidRDefault="00836E87" w:rsidP="00836E87">
      <w:pPr>
        <w:pStyle w:val="s1"/>
        <w:shd w:val="clear" w:color="auto" w:fill="FFFFFF"/>
        <w:spacing w:before="0" w:beforeAutospacing="0" w:after="0" w:afterAutospacing="0"/>
        <w:ind w:firstLine="708"/>
        <w:jc w:val="both"/>
        <w:rPr>
          <w:rFonts w:ascii="Arial" w:hAnsi="Arial" w:cs="Arial"/>
        </w:rPr>
      </w:pPr>
      <w:r>
        <w:rPr>
          <w:rFonts w:ascii="Arial" w:hAnsi="Arial" w:cs="Arial"/>
        </w:rPr>
        <w:t>В текстовой части схемы границ прилегающей территории приводятся:</w:t>
      </w:r>
    </w:p>
    <w:p w:rsidR="00836E87" w:rsidRDefault="00836E87" w:rsidP="00836E87">
      <w:pPr>
        <w:pStyle w:val="s1"/>
        <w:shd w:val="clear" w:color="auto" w:fill="FFFFFF"/>
        <w:spacing w:before="0" w:beforeAutospacing="0" w:after="0" w:afterAutospacing="0"/>
        <w:ind w:firstLine="708"/>
        <w:jc w:val="both"/>
        <w:rPr>
          <w:rFonts w:ascii="Arial" w:hAnsi="Arial" w:cs="Arial"/>
        </w:rPr>
      </w:pPr>
      <w:r>
        <w:rPr>
          <w:rFonts w:ascii="Arial" w:hAnsi="Arial" w:cs="Arial"/>
        </w:rPr>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836E87" w:rsidRDefault="00836E87" w:rsidP="00836E87">
      <w:pPr>
        <w:pStyle w:val="s1"/>
        <w:shd w:val="clear" w:color="auto" w:fill="FFFFFF"/>
        <w:spacing w:before="0" w:beforeAutospacing="0" w:after="0" w:afterAutospacing="0"/>
        <w:ind w:firstLine="708"/>
        <w:jc w:val="both"/>
        <w:rPr>
          <w:rFonts w:ascii="Arial" w:hAnsi="Arial" w:cs="Arial"/>
        </w:rPr>
      </w:pPr>
      <w:r>
        <w:rPr>
          <w:rFonts w:ascii="Arial" w:hAnsi="Arial" w:cs="Arial"/>
        </w:rPr>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
    <w:p w:rsidR="00836E87" w:rsidRDefault="00836E87" w:rsidP="00836E87">
      <w:pPr>
        <w:pStyle w:val="s1"/>
        <w:shd w:val="clear" w:color="auto" w:fill="FFFFFF"/>
        <w:spacing w:before="0" w:beforeAutospacing="0" w:after="0" w:afterAutospacing="0"/>
        <w:ind w:firstLine="708"/>
        <w:jc w:val="both"/>
        <w:rPr>
          <w:rFonts w:ascii="Arial" w:hAnsi="Arial" w:cs="Arial"/>
        </w:rPr>
      </w:pPr>
      <w:r>
        <w:rPr>
          <w:rFonts w:ascii="Arial" w:hAnsi="Arial" w:cs="Arial"/>
        </w:rPr>
        <w:t>3) наличие объектов (в том числе благоустройства), расположенных на прилегающей территории, с их описанием;</w:t>
      </w:r>
    </w:p>
    <w:p w:rsidR="00836E87" w:rsidRDefault="00836E87" w:rsidP="00836E87">
      <w:pPr>
        <w:pStyle w:val="s1"/>
        <w:shd w:val="clear" w:color="auto" w:fill="FFFFFF"/>
        <w:spacing w:before="0" w:beforeAutospacing="0" w:after="0" w:afterAutospacing="0"/>
        <w:ind w:firstLine="708"/>
        <w:jc w:val="both"/>
        <w:rPr>
          <w:rFonts w:ascii="Arial" w:hAnsi="Arial" w:cs="Arial"/>
        </w:rPr>
      </w:pPr>
      <w:r>
        <w:rPr>
          <w:rFonts w:ascii="Arial" w:hAnsi="Arial" w:cs="Arial"/>
        </w:rPr>
        <w:t>4) площадь озелененной территории с указанием состава озеленения;</w:t>
      </w:r>
    </w:p>
    <w:p w:rsidR="00836E87" w:rsidRDefault="00836E87" w:rsidP="00836E87">
      <w:pPr>
        <w:pStyle w:val="s1"/>
        <w:shd w:val="clear" w:color="auto" w:fill="FFFFFF"/>
        <w:spacing w:before="0" w:beforeAutospacing="0" w:after="0" w:afterAutospacing="0"/>
        <w:ind w:firstLine="708"/>
        <w:jc w:val="both"/>
        <w:rPr>
          <w:rFonts w:ascii="Arial" w:hAnsi="Arial" w:cs="Arial"/>
        </w:rPr>
      </w:pPr>
      <w:r>
        <w:rPr>
          <w:rFonts w:ascii="Arial" w:hAnsi="Arial" w:cs="Arial"/>
        </w:rPr>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836E87" w:rsidRDefault="00836E87" w:rsidP="00836E87">
      <w:pPr>
        <w:pStyle w:val="s1"/>
        <w:shd w:val="clear" w:color="auto" w:fill="FFFFFF"/>
        <w:spacing w:before="0" w:beforeAutospacing="0" w:after="0" w:afterAutospacing="0"/>
        <w:ind w:firstLine="708"/>
        <w:jc w:val="both"/>
        <w:rPr>
          <w:rFonts w:ascii="Arial" w:hAnsi="Arial" w:cs="Arial"/>
        </w:rPr>
      </w:pPr>
      <w:r>
        <w:rPr>
          <w:rFonts w:ascii="Arial" w:hAnsi="Arial" w:cs="Arial"/>
        </w:rPr>
        <w:t>6) изображение границ прилегающей территории, условные обозначения, примененные при подготовке изображения;</w:t>
      </w:r>
    </w:p>
    <w:p w:rsidR="00836E87" w:rsidRDefault="00836E87" w:rsidP="00836E87">
      <w:pPr>
        <w:pStyle w:val="s1"/>
        <w:shd w:val="clear" w:color="auto" w:fill="FFFFFF"/>
        <w:spacing w:before="0" w:beforeAutospacing="0" w:after="0" w:afterAutospacing="0"/>
        <w:ind w:firstLine="708"/>
        <w:jc w:val="both"/>
        <w:rPr>
          <w:rFonts w:ascii="Arial" w:hAnsi="Arial" w:cs="Arial"/>
        </w:rPr>
      </w:pPr>
      <w:r>
        <w:rPr>
          <w:rFonts w:ascii="Arial" w:hAnsi="Arial" w:cs="Arial"/>
        </w:rPr>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836E87" w:rsidRDefault="00836E87" w:rsidP="00836E87">
      <w:pPr>
        <w:pStyle w:val="s1"/>
        <w:shd w:val="clear" w:color="auto" w:fill="FFFFFF"/>
        <w:spacing w:before="0" w:beforeAutospacing="0" w:after="0" w:afterAutospacing="0"/>
        <w:jc w:val="both"/>
        <w:rPr>
          <w:rFonts w:ascii="Arial" w:hAnsi="Arial" w:cs="Arial"/>
        </w:rPr>
      </w:pPr>
      <w:r>
        <w:rPr>
          <w:rFonts w:ascii="Arial" w:hAnsi="Arial" w:cs="Arial"/>
        </w:rPr>
        <w:lastRenderedPageBreak/>
        <w:t>Графическая часть схемы границ прилегающей территории составляется в масштабе 1:500 или 1:1000.</w:t>
      </w:r>
    </w:p>
    <w:p w:rsidR="00836E87" w:rsidRDefault="00836E87" w:rsidP="00836E87">
      <w:pPr>
        <w:spacing w:after="0" w:line="240" w:lineRule="auto"/>
        <w:ind w:firstLine="592"/>
        <w:jc w:val="center"/>
        <w:rPr>
          <w:rFonts w:ascii="Arial" w:hAnsi="Arial" w:cs="Arial"/>
          <w:b/>
          <w:bCs/>
          <w:sz w:val="24"/>
          <w:szCs w:val="24"/>
          <w:lang w:eastAsia="ru-RU"/>
        </w:rPr>
      </w:pPr>
    </w:p>
    <w:p w:rsidR="00836E87" w:rsidRDefault="00836E87" w:rsidP="00836E87">
      <w:pPr>
        <w:spacing w:after="0" w:line="240" w:lineRule="auto"/>
        <w:ind w:firstLine="592"/>
        <w:jc w:val="center"/>
        <w:rPr>
          <w:rFonts w:ascii="Arial" w:hAnsi="Arial" w:cs="Arial"/>
          <w:sz w:val="24"/>
          <w:szCs w:val="24"/>
          <w:lang w:eastAsia="ru-RU"/>
        </w:rPr>
      </w:pPr>
      <w:r>
        <w:rPr>
          <w:rFonts w:ascii="Arial" w:hAnsi="Arial" w:cs="Arial"/>
          <w:b/>
          <w:bCs/>
          <w:sz w:val="24"/>
          <w:szCs w:val="24"/>
          <w:lang w:eastAsia="ru-RU"/>
        </w:rPr>
        <w:t>7. Требования к внешнему виду фасадов и ограждений</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7.1. Содержание фасадов зданий и сооружений включает:</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своевременный поддерживающий ремонт и восстановление конструктивных элементов и отделки фасадов, и их окраску;</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обеспечение наличия и содержание в исправном состоянии водостоков, водосточных труб и сливов;</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 восстановление, ремонт и своевременную очистку входных групп, </w:t>
      </w:r>
      <w:proofErr w:type="spellStart"/>
      <w:r>
        <w:rPr>
          <w:rFonts w:ascii="Arial" w:hAnsi="Arial" w:cs="Arial"/>
          <w:sz w:val="24"/>
          <w:szCs w:val="24"/>
          <w:lang w:eastAsia="ru-RU"/>
        </w:rPr>
        <w:t>отмосток</w:t>
      </w:r>
      <w:proofErr w:type="spellEnd"/>
      <w:r>
        <w:rPr>
          <w:rFonts w:ascii="Arial" w:hAnsi="Arial" w:cs="Arial"/>
          <w:sz w:val="24"/>
          <w:szCs w:val="24"/>
          <w:lang w:eastAsia="ru-RU"/>
        </w:rPr>
        <w:t>;</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своевременную очистку и промывку поверхностей фасадов, мытье окон и витрин, вывесок, указателей, лестниц, навесов;</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очистку от надписей, рисунков, объявлений, плакатов и иной информационно-печатной продукции.</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7.2. В состав элементов фасадов зданий, строений и сооружений, подлежащих содержанию, входят:</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входные группы (ступени, площадки, перила, козырьки над входом, ограждения, стены, двери и др.);</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 цоколь и </w:t>
      </w:r>
      <w:proofErr w:type="spellStart"/>
      <w:r>
        <w:rPr>
          <w:rFonts w:ascii="Arial" w:hAnsi="Arial" w:cs="Arial"/>
          <w:sz w:val="24"/>
          <w:szCs w:val="24"/>
          <w:lang w:eastAsia="ru-RU"/>
        </w:rPr>
        <w:t>отмостка</w:t>
      </w:r>
      <w:proofErr w:type="spellEnd"/>
      <w:r>
        <w:rPr>
          <w:rFonts w:ascii="Arial" w:hAnsi="Arial" w:cs="Arial"/>
          <w:sz w:val="24"/>
          <w:szCs w:val="24"/>
          <w:lang w:eastAsia="ru-RU"/>
        </w:rPr>
        <w:t>;</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плоскости стен;</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кровли, включая вентиляционные и дымовые трубы, ограждающие решетки, выходы на кровлю и т.д.;</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водосточные трубы, включая воронки;</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парапетные и оконные ограждения, решетки;</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металлическая отделка окон, выступов цоколя и т.п.;</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навесные металлические конструкции (</w:t>
      </w:r>
      <w:proofErr w:type="spellStart"/>
      <w:r>
        <w:rPr>
          <w:rFonts w:ascii="Arial" w:hAnsi="Arial" w:cs="Arial"/>
          <w:sz w:val="24"/>
          <w:szCs w:val="24"/>
          <w:lang w:eastAsia="ru-RU"/>
        </w:rPr>
        <w:t>флагодержатели</w:t>
      </w:r>
      <w:proofErr w:type="spellEnd"/>
      <w:r>
        <w:rPr>
          <w:rFonts w:ascii="Arial" w:hAnsi="Arial" w:cs="Arial"/>
          <w:sz w:val="24"/>
          <w:szCs w:val="24"/>
          <w:lang w:eastAsia="ru-RU"/>
        </w:rPr>
        <w:t>, анкеры, пожарные лестницы, вентиляционное оборудование и т.п.);</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горизонтальные и вертикальные швы между панелями и блоками (фасады крупнопанельных и крупноблочных зданий);</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стекла, рамы;</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ворота, стационарные ограждения, прилегающие к зданиям.</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7.3.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7.4.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7.5. При эксплуатации фасадов не допускается:</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повреждение, загрязнение поверхности стен фасадов зданий и сооружений;</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 нарушение герметизации межпанельных стыков;</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lastRenderedPageBreak/>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836E87" w:rsidRDefault="00836E87" w:rsidP="00836E87">
      <w:pPr>
        <w:pStyle w:val="s1"/>
        <w:shd w:val="clear" w:color="auto" w:fill="FFFFFF"/>
        <w:spacing w:before="0" w:beforeAutospacing="0" w:after="0" w:afterAutospacing="0"/>
        <w:ind w:firstLine="567"/>
        <w:jc w:val="both"/>
        <w:rPr>
          <w:rFonts w:ascii="Arial" w:hAnsi="Arial" w:cs="Arial"/>
        </w:rPr>
      </w:pPr>
    </w:p>
    <w:p w:rsidR="00836E87" w:rsidRDefault="00836E87" w:rsidP="00836E87">
      <w:pPr>
        <w:spacing w:after="0" w:line="240" w:lineRule="auto"/>
        <w:ind w:firstLine="592"/>
        <w:jc w:val="center"/>
        <w:rPr>
          <w:rFonts w:ascii="Arial" w:hAnsi="Arial" w:cs="Arial"/>
          <w:sz w:val="24"/>
          <w:szCs w:val="24"/>
          <w:lang w:eastAsia="ru-RU"/>
        </w:rPr>
      </w:pPr>
      <w:r>
        <w:rPr>
          <w:rFonts w:ascii="Arial" w:hAnsi="Arial" w:cs="Arial"/>
          <w:b/>
          <w:bCs/>
          <w:sz w:val="24"/>
          <w:szCs w:val="24"/>
          <w:lang w:eastAsia="ru-RU"/>
        </w:rPr>
        <w:t xml:space="preserve">8. Требования к праздничному и тематическому оформлению </w:t>
      </w:r>
      <w:r>
        <w:rPr>
          <w:rFonts w:ascii="Arial" w:hAnsi="Arial" w:cs="Arial"/>
          <w:b/>
          <w:sz w:val="24"/>
          <w:szCs w:val="24"/>
          <w:lang w:eastAsia="ru-RU"/>
        </w:rPr>
        <w:t xml:space="preserve">Гришинского </w:t>
      </w:r>
      <w:r>
        <w:rPr>
          <w:rFonts w:ascii="Arial" w:hAnsi="Arial" w:cs="Arial"/>
          <w:b/>
          <w:bCs/>
          <w:sz w:val="24"/>
          <w:szCs w:val="24"/>
          <w:lang w:eastAsia="ru-RU"/>
        </w:rPr>
        <w:t>сельского поселения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8.1. Праздничное и (или) тематическое оформление </w:t>
      </w:r>
      <w:r>
        <w:rPr>
          <w:rFonts w:ascii="Arial" w:hAnsi="Arial" w:cs="Arial"/>
          <w:bCs/>
          <w:sz w:val="24"/>
          <w:szCs w:val="24"/>
          <w:lang w:eastAsia="ru-RU"/>
        </w:rPr>
        <w:t>Гришинского</w:t>
      </w:r>
      <w:r>
        <w:rPr>
          <w:rFonts w:ascii="Arial" w:hAnsi="Arial" w:cs="Arial"/>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xml:space="preserve">В отношении объектов муниципальной собственности праздничное и (или) тематическое оформление обеспечивает администрация </w:t>
      </w:r>
      <w:r>
        <w:rPr>
          <w:rFonts w:ascii="Arial" w:hAnsi="Arial" w:cs="Arial"/>
          <w:bCs/>
          <w:sz w:val="24"/>
          <w:szCs w:val="24"/>
          <w:lang w:eastAsia="ru-RU"/>
        </w:rPr>
        <w:t>Гришинского</w:t>
      </w:r>
      <w:r>
        <w:rPr>
          <w:rFonts w:ascii="Arial" w:hAnsi="Arial" w:cs="Arial"/>
          <w:sz w:val="24"/>
          <w:szCs w:val="24"/>
          <w:lang w:eastAsia="ru-RU"/>
        </w:rPr>
        <w:t xml:space="preserve"> сельского поселения в пределах компетенции, определенной муниципальными правовыми актами </w:t>
      </w:r>
      <w:r>
        <w:rPr>
          <w:rFonts w:ascii="Arial" w:hAnsi="Arial" w:cs="Arial"/>
          <w:bCs/>
          <w:sz w:val="24"/>
          <w:szCs w:val="24"/>
          <w:lang w:eastAsia="ru-RU"/>
        </w:rPr>
        <w:t>Гришинского</w:t>
      </w:r>
      <w:r>
        <w:rPr>
          <w:rFonts w:ascii="Arial" w:hAnsi="Arial" w:cs="Arial"/>
          <w:sz w:val="24"/>
          <w:szCs w:val="24"/>
          <w:lang w:eastAsia="ru-RU"/>
        </w:rPr>
        <w:t xml:space="preserve"> сельского поселения.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8.4. Объекты и элементы праздничного и тематического оформления.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8.4.1. Объекты оформления: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1) территории улиц, площадей, мостовые сооружения, магистрали;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2) места массовых гуляний, парки, скверы, набережные;</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3) фасады зданий;</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4)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строительные площадки;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5) пассажирский, общественный наземный транспорт, территории и фасады вокзалов, автовокзалов.   </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8.4.2. Элементы оформления.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Типы элементов оформления: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1) мягкое оформление - двухмерные текстильные или нетканые изделия, в том числе с нанесенными на их поверхности графическими изображениями;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2)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3)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4) праздничная иллюминация - совокупность светоцветовых элементов, предназначенных для украшения улиц, площадей, зданий, сооружений и ландшафта, без функции создания определенного уровня освещенности.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К праздничной иллюминации относятся:</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иллюминационные гирлянды и кронштейны;</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подсветка зеленых насаждений (ландшафтное освещение); праздничная подсветка фасадов зданий;</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lastRenderedPageBreak/>
        <w:t>5)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6)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7) государственные и муниципальные флаги на типовых конструкциях, государственная и муниципальная символика;</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8) декоративные флаги, флажки, стяги;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9) информационные и тематические материалы на рекламных конструкциях.</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Размещение элементов оформления на зданиях, строениях, сооружениях необходимо согласовывать с их владельцами.</w:t>
      </w:r>
    </w:p>
    <w:p w:rsidR="00836E87" w:rsidRDefault="00836E87" w:rsidP="00836E87">
      <w:pPr>
        <w:spacing w:after="0" w:line="240" w:lineRule="auto"/>
        <w:ind w:firstLine="567"/>
        <w:jc w:val="both"/>
        <w:rPr>
          <w:rFonts w:ascii="Arial" w:hAnsi="Arial" w:cs="Arial"/>
          <w:sz w:val="24"/>
          <w:szCs w:val="24"/>
          <w:shd w:val="clear" w:color="auto" w:fill="FFFFFF"/>
        </w:rPr>
      </w:pPr>
      <w:r>
        <w:rPr>
          <w:rFonts w:ascii="Arial" w:hAnsi="Arial" w:cs="Arial"/>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836E87" w:rsidRDefault="00836E87" w:rsidP="00836E87">
      <w:pPr>
        <w:spacing w:after="0" w:line="240" w:lineRule="auto"/>
        <w:ind w:firstLine="592"/>
        <w:jc w:val="both"/>
        <w:rPr>
          <w:rFonts w:ascii="Arial" w:hAnsi="Arial" w:cs="Arial"/>
          <w:sz w:val="24"/>
          <w:szCs w:val="24"/>
          <w:lang w:eastAsia="ru-RU"/>
        </w:rPr>
      </w:pPr>
    </w:p>
    <w:p w:rsidR="00836E87" w:rsidRDefault="00836E87" w:rsidP="00836E87">
      <w:pPr>
        <w:spacing w:after="0" w:line="240" w:lineRule="auto"/>
        <w:ind w:firstLine="567"/>
        <w:jc w:val="center"/>
        <w:rPr>
          <w:rFonts w:ascii="Arial" w:hAnsi="Arial" w:cs="Arial"/>
          <w:b/>
          <w:sz w:val="24"/>
          <w:szCs w:val="24"/>
          <w:lang w:eastAsia="ru-RU"/>
        </w:rPr>
      </w:pPr>
      <w:r>
        <w:rPr>
          <w:rFonts w:ascii="Arial" w:hAnsi="Arial" w:cs="Arial"/>
          <w:b/>
          <w:sz w:val="24"/>
          <w:szCs w:val="24"/>
        </w:rPr>
        <w:t xml:space="preserve">9. </w:t>
      </w:r>
      <w:r>
        <w:rPr>
          <w:rFonts w:ascii="Arial" w:hAnsi="Arial" w:cs="Arial"/>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836E87" w:rsidRDefault="00836E87" w:rsidP="00836E87">
      <w:pPr>
        <w:spacing w:after="0" w:line="240" w:lineRule="auto"/>
        <w:ind w:firstLine="567"/>
        <w:jc w:val="center"/>
        <w:rPr>
          <w:rFonts w:ascii="Arial" w:hAnsi="Arial" w:cs="Arial"/>
          <w:sz w:val="24"/>
          <w:szCs w:val="24"/>
          <w:lang w:eastAsia="ru-RU"/>
        </w:rPr>
      </w:pP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9.1. Земляные работы </w:t>
      </w:r>
      <w:r>
        <w:rPr>
          <w:rFonts w:ascii="Arial" w:hAnsi="Arial" w:cs="Arial"/>
          <w:sz w:val="24"/>
          <w:szCs w:val="24"/>
          <w:shd w:val="clear" w:color="auto" w:fill="FFFFFF"/>
        </w:rPr>
        <w:t>в случаях отсутствия разрешения на строительство на участке проведения земляных работ</w:t>
      </w:r>
      <w:r>
        <w:rPr>
          <w:rFonts w:ascii="Arial" w:hAnsi="Arial" w:cs="Arial"/>
          <w:sz w:val="24"/>
          <w:szCs w:val="24"/>
          <w:lang w:eastAsia="ru-RU"/>
        </w:rPr>
        <w:t xml:space="preserve"> проводятся только при наличии письменного разрешения, выданного администрацией </w:t>
      </w:r>
      <w:r>
        <w:rPr>
          <w:rFonts w:ascii="Arial" w:hAnsi="Arial" w:cs="Arial"/>
          <w:bCs/>
          <w:sz w:val="24"/>
          <w:szCs w:val="24"/>
          <w:lang w:eastAsia="ru-RU"/>
        </w:rPr>
        <w:t>Гришинского</w:t>
      </w:r>
      <w:r>
        <w:rPr>
          <w:rFonts w:ascii="Arial" w:hAnsi="Arial" w:cs="Arial"/>
          <w:sz w:val="24"/>
          <w:szCs w:val="24"/>
          <w:lang w:eastAsia="ru-RU"/>
        </w:rPr>
        <w:t xml:space="preserve"> сельского поселения.</w:t>
      </w:r>
    </w:p>
    <w:p w:rsidR="00836E87" w:rsidRDefault="00836E87" w:rsidP="00836E87">
      <w:pPr>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9.2. Разрешение на земляные работы выдается в порядке, установленном администрацией </w:t>
      </w:r>
      <w:r>
        <w:rPr>
          <w:rFonts w:ascii="Arial" w:hAnsi="Arial" w:cs="Arial"/>
          <w:bCs/>
          <w:sz w:val="24"/>
          <w:szCs w:val="24"/>
          <w:lang w:eastAsia="ru-RU"/>
        </w:rPr>
        <w:t xml:space="preserve">Гришинского </w:t>
      </w:r>
      <w:r>
        <w:rPr>
          <w:rFonts w:ascii="Arial" w:hAnsi="Arial" w:cs="Arial"/>
          <w:sz w:val="24"/>
          <w:szCs w:val="24"/>
          <w:lang w:eastAsia="ru-RU"/>
        </w:rPr>
        <w:t>сельского поселения.</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9.3. При производстве земляных работ необходимо:</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д) при выезде автотранспорта со строительных площадок и участков производства земляных работ обеспечить очистку или мойку колес;</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е) при производстве аварийных работ выполнять их круглосуточно, без выходных и праздничных дней;</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lastRenderedPageBreak/>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9.4. При производстве земляных работ не допускается:</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а) допускать повреждение инженерных сетей и коммуникаций, существующих сооружений, зеленых насаждений и элементов благоустройства;</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б) осуществлять откачку воды из колодцев, траншей, котлованов на тротуары и проезжую часть улиц;</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г) оставлять на проезжей части улиц и тротуарах, газонах землю и строительные материалы после окончания производства земляных работ;</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д) занимать территорию за пределами границ участка производства земляных работ;</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ж) производить земляные работы по ремонту инженерных коммуникаций неаварийного характера под видом проведения аварийных работ.</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9.5.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836E87" w:rsidRDefault="00836E87" w:rsidP="00836E87">
      <w:pPr>
        <w:spacing w:after="0" w:line="240" w:lineRule="auto"/>
        <w:ind w:firstLine="592"/>
        <w:jc w:val="both"/>
        <w:rPr>
          <w:rFonts w:ascii="Arial" w:hAnsi="Arial" w:cs="Arial"/>
          <w:sz w:val="24"/>
          <w:szCs w:val="24"/>
          <w:lang w:eastAsia="ru-RU"/>
        </w:rPr>
      </w:pPr>
      <w:r>
        <w:rPr>
          <w:rFonts w:ascii="Arial" w:hAnsi="Arial" w:cs="Arial"/>
          <w:sz w:val="24"/>
          <w:szCs w:val="24"/>
          <w:lang w:eastAsia="ru-RU"/>
        </w:rPr>
        <w:t> </w:t>
      </w:r>
    </w:p>
    <w:p w:rsidR="00836E87" w:rsidRDefault="00836E87" w:rsidP="00836E87">
      <w:pPr>
        <w:pStyle w:val="s3"/>
        <w:shd w:val="clear" w:color="auto" w:fill="FFFFFF"/>
        <w:spacing w:before="0" w:beforeAutospacing="0" w:after="0" w:afterAutospacing="0"/>
        <w:ind w:firstLine="567"/>
        <w:jc w:val="center"/>
        <w:rPr>
          <w:rFonts w:ascii="Arial" w:hAnsi="Arial" w:cs="Arial"/>
          <w:b/>
        </w:rPr>
      </w:pPr>
      <w:r>
        <w:rPr>
          <w:rFonts w:ascii="Arial" w:hAnsi="Arial" w:cs="Arial"/>
          <w:b/>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836E87" w:rsidRDefault="00836E87" w:rsidP="00836E87">
      <w:pPr>
        <w:pStyle w:val="s3"/>
        <w:shd w:val="clear" w:color="auto" w:fill="FFFFFF"/>
        <w:spacing w:before="0" w:beforeAutospacing="0" w:after="0" w:afterAutospacing="0"/>
        <w:ind w:firstLine="567"/>
        <w:jc w:val="center"/>
        <w:rPr>
          <w:rFonts w:ascii="Arial" w:hAnsi="Arial" w:cs="Arial"/>
        </w:rPr>
      </w:pP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 xml:space="preserve">10.1. </w:t>
      </w:r>
      <w:r>
        <w:rPr>
          <w:rFonts w:ascii="Arial" w:hAnsi="Arial" w:cs="Arial"/>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Pr>
          <w:rFonts w:ascii="Arial" w:hAnsi="Arial" w:cs="Arial"/>
        </w:rPr>
        <w:t>маломобильных групп населения</w:t>
      </w:r>
      <w:r>
        <w:rPr>
          <w:rFonts w:ascii="Arial" w:hAnsi="Arial" w:cs="Arial"/>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10.2.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10.3. Пути движения МГН, входные группы в здания и сооружения необходимо проектировать в соответствии с </w:t>
      </w:r>
      <w:hyperlink r:id="rId15" w:anchor="/document/400382837/entry/0" w:history="1">
        <w:r>
          <w:rPr>
            <w:rStyle w:val="a3"/>
            <w:rFonts w:ascii="Arial" w:hAnsi="Arial" w:cs="Arial"/>
            <w:color w:val="auto"/>
            <w:u w:val="none"/>
          </w:rPr>
          <w:t>СП 59.13330.2020</w:t>
        </w:r>
      </w:hyperlink>
      <w:r>
        <w:rPr>
          <w:rFonts w:ascii="Arial" w:hAnsi="Arial" w:cs="Arial"/>
        </w:rPr>
        <w:t> "Свод правил. Доступность зданий и сооружений для маломобильных групп населения. СНиП 35-01-2001".</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36E87" w:rsidRDefault="00836E87" w:rsidP="00836E87">
      <w:pPr>
        <w:pStyle w:val="s1"/>
        <w:shd w:val="clear" w:color="auto" w:fill="FFFFFF"/>
        <w:spacing w:before="0" w:beforeAutospacing="0" w:after="0" w:afterAutospacing="0"/>
        <w:ind w:firstLine="567"/>
        <w:jc w:val="both"/>
        <w:rPr>
          <w:rFonts w:ascii="Arial" w:hAnsi="Arial" w:cs="Arial"/>
        </w:rPr>
      </w:pPr>
      <w:r>
        <w:rPr>
          <w:rFonts w:ascii="Arial" w:hAnsi="Arial" w:cs="Arial"/>
        </w:rPr>
        <w:lastRenderedPageBreak/>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Pr>
          <w:rFonts w:ascii="Arial" w:hAnsi="Arial" w:cs="Arial"/>
        </w:rPr>
        <w:t>противогололедными</w:t>
      </w:r>
      <w:proofErr w:type="spellEnd"/>
      <w:r>
        <w:rPr>
          <w:rFonts w:ascii="Arial" w:hAnsi="Arial" w:cs="Arial"/>
        </w:rPr>
        <w:t xml:space="preserve"> средствами или укрывать такие поверхности противоскользящими материалами.</w:t>
      </w:r>
    </w:p>
    <w:p w:rsidR="00836E87" w:rsidRDefault="00836E87" w:rsidP="00836E87">
      <w:pPr>
        <w:spacing w:after="0" w:line="240" w:lineRule="auto"/>
        <w:ind w:firstLine="592"/>
        <w:jc w:val="both"/>
        <w:rPr>
          <w:rFonts w:ascii="Arial" w:hAnsi="Arial" w:cs="Arial"/>
          <w:sz w:val="24"/>
          <w:szCs w:val="24"/>
          <w:lang w:eastAsia="ru-RU"/>
        </w:rPr>
      </w:pPr>
    </w:p>
    <w:p w:rsidR="00836E87" w:rsidRDefault="00836E87" w:rsidP="00836E8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11. Общественное участие в деятельности</w:t>
      </w:r>
    </w:p>
    <w:p w:rsidR="00836E87" w:rsidRDefault="00836E87" w:rsidP="00836E8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по благоустройству на территории </w:t>
      </w:r>
      <w:r>
        <w:rPr>
          <w:rFonts w:ascii="Arial" w:hAnsi="Arial" w:cs="Arial"/>
          <w:b/>
          <w:bCs/>
          <w:sz w:val="24"/>
          <w:szCs w:val="24"/>
          <w:lang w:eastAsia="ru-RU"/>
        </w:rPr>
        <w:t>Гришинского</w:t>
      </w:r>
      <w:r>
        <w:rPr>
          <w:rFonts w:ascii="Arial" w:hAnsi="Arial" w:cs="Arial"/>
          <w:b/>
          <w:sz w:val="24"/>
          <w:szCs w:val="24"/>
        </w:rPr>
        <w:t xml:space="preserve"> сельского поселения</w:t>
      </w:r>
    </w:p>
    <w:p w:rsidR="00836E87" w:rsidRDefault="00836E87" w:rsidP="00836E87">
      <w:pPr>
        <w:autoSpaceDE w:val="0"/>
        <w:autoSpaceDN w:val="0"/>
        <w:adjustRightInd w:val="0"/>
        <w:spacing w:after="0" w:line="240" w:lineRule="auto"/>
        <w:jc w:val="center"/>
        <w:rPr>
          <w:rFonts w:ascii="Arial" w:hAnsi="Arial" w:cs="Arial"/>
          <w:b/>
          <w:sz w:val="24"/>
          <w:szCs w:val="24"/>
        </w:rPr>
      </w:pPr>
    </w:p>
    <w:p w:rsidR="00836E87" w:rsidRDefault="00836E87" w:rsidP="00836E87">
      <w:pPr>
        <w:autoSpaceDE w:val="0"/>
        <w:autoSpaceDN w:val="0"/>
        <w:adjustRightInd w:val="0"/>
        <w:spacing w:after="0"/>
        <w:ind w:firstLine="708"/>
        <w:jc w:val="both"/>
        <w:rPr>
          <w:rFonts w:ascii="Arial" w:hAnsi="Arial" w:cs="Arial"/>
          <w:sz w:val="24"/>
          <w:szCs w:val="24"/>
        </w:rPr>
      </w:pPr>
      <w:r>
        <w:rPr>
          <w:rFonts w:ascii="Arial" w:hAnsi="Arial" w:cs="Arial"/>
          <w:sz w:val="24"/>
          <w:szCs w:val="24"/>
        </w:rPr>
        <w:t xml:space="preserve">11.1. Жители, представители сообществ и различных объединений и организаций (далее - заинтересованные лица) </w:t>
      </w:r>
      <w:r>
        <w:rPr>
          <w:rFonts w:ascii="Arial" w:hAnsi="Arial" w:cs="Arial"/>
          <w:bCs/>
          <w:sz w:val="24"/>
          <w:szCs w:val="24"/>
          <w:lang w:eastAsia="ru-RU"/>
        </w:rPr>
        <w:t>Гришинского</w:t>
      </w:r>
      <w:r>
        <w:rPr>
          <w:rFonts w:ascii="Arial" w:hAnsi="Arial" w:cs="Arial"/>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836E87" w:rsidRDefault="00836E87" w:rsidP="00836E87">
      <w:pPr>
        <w:autoSpaceDE w:val="0"/>
        <w:autoSpaceDN w:val="0"/>
        <w:adjustRightInd w:val="0"/>
        <w:spacing w:after="0"/>
        <w:ind w:firstLine="708"/>
        <w:jc w:val="both"/>
        <w:rPr>
          <w:rFonts w:ascii="Arial" w:hAnsi="Arial" w:cs="Arial"/>
          <w:sz w:val="24"/>
          <w:szCs w:val="24"/>
        </w:rPr>
      </w:pPr>
      <w:r>
        <w:rPr>
          <w:rFonts w:ascii="Arial" w:hAnsi="Arial" w:cs="Arial"/>
          <w:sz w:val="24"/>
          <w:szCs w:val="24"/>
        </w:rPr>
        <w:t>11.2. Формами участия являются:</w:t>
      </w:r>
    </w:p>
    <w:p w:rsidR="00836E87" w:rsidRDefault="00836E87" w:rsidP="00836E87">
      <w:pPr>
        <w:pStyle w:val="ConsPlusNormal"/>
        <w:ind w:firstLine="708"/>
        <w:jc w:val="both"/>
        <w:rPr>
          <w:sz w:val="24"/>
          <w:szCs w:val="24"/>
        </w:rPr>
      </w:pPr>
      <w:r>
        <w:rPr>
          <w:sz w:val="24"/>
          <w:szCs w:val="24"/>
        </w:rPr>
        <w:t>11.2.1. Совместное определение целей и задач по развитию территории, инвентаризация проблем и потенциалов среды.</w:t>
      </w:r>
    </w:p>
    <w:p w:rsidR="00836E87" w:rsidRDefault="00836E87" w:rsidP="00836E87">
      <w:pPr>
        <w:pStyle w:val="ConsPlusNormal"/>
        <w:ind w:firstLine="708"/>
        <w:jc w:val="both"/>
        <w:rPr>
          <w:sz w:val="24"/>
          <w:szCs w:val="24"/>
        </w:rPr>
      </w:pPr>
      <w:r>
        <w:rPr>
          <w:sz w:val="24"/>
          <w:szCs w:val="24"/>
        </w:rPr>
        <w:t>11.2.2.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36E87" w:rsidRDefault="00836E87" w:rsidP="00836E87">
      <w:pPr>
        <w:pStyle w:val="ConsPlusNormal"/>
        <w:ind w:firstLine="708"/>
        <w:jc w:val="both"/>
        <w:rPr>
          <w:sz w:val="24"/>
          <w:szCs w:val="24"/>
        </w:rPr>
      </w:pPr>
      <w:r>
        <w:rPr>
          <w:sz w:val="24"/>
          <w:szCs w:val="24"/>
        </w:rPr>
        <w:t>11.2.3.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836E87" w:rsidRDefault="00836E87" w:rsidP="00836E87">
      <w:pPr>
        <w:pStyle w:val="ConsPlusNormal"/>
        <w:ind w:firstLine="708"/>
        <w:jc w:val="both"/>
        <w:rPr>
          <w:sz w:val="24"/>
          <w:szCs w:val="24"/>
        </w:rPr>
      </w:pPr>
      <w:r>
        <w:rPr>
          <w:sz w:val="24"/>
          <w:szCs w:val="24"/>
        </w:rPr>
        <w:t>11.2.4.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36E87" w:rsidRDefault="00836E87" w:rsidP="00836E87">
      <w:pPr>
        <w:pStyle w:val="ConsPlusNormal"/>
        <w:ind w:firstLine="708"/>
        <w:jc w:val="both"/>
        <w:rPr>
          <w:sz w:val="24"/>
          <w:szCs w:val="24"/>
        </w:rPr>
      </w:pPr>
      <w:r>
        <w:rPr>
          <w:sz w:val="24"/>
          <w:szCs w:val="24"/>
        </w:rPr>
        <w:t>11.2.5. Одобрение проектных решений.</w:t>
      </w:r>
    </w:p>
    <w:p w:rsidR="00836E87" w:rsidRDefault="00836E87" w:rsidP="00836E87">
      <w:pPr>
        <w:pStyle w:val="ConsPlusNormal"/>
        <w:ind w:firstLine="708"/>
        <w:jc w:val="both"/>
        <w:rPr>
          <w:sz w:val="24"/>
          <w:szCs w:val="24"/>
        </w:rPr>
      </w:pPr>
      <w:r>
        <w:rPr>
          <w:sz w:val="24"/>
          <w:szCs w:val="24"/>
        </w:rPr>
        <w:t xml:space="preserve">11.2.6.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836E87" w:rsidRDefault="00836E87" w:rsidP="00836E87">
      <w:pPr>
        <w:pStyle w:val="ConsPlusNormal"/>
        <w:ind w:firstLine="708"/>
        <w:jc w:val="both"/>
        <w:rPr>
          <w:sz w:val="24"/>
          <w:szCs w:val="24"/>
        </w:rPr>
      </w:pPr>
      <w:r>
        <w:rPr>
          <w:sz w:val="24"/>
          <w:szCs w:val="24"/>
        </w:rPr>
        <w:t>11.2.7. Самостоятельное благоустройство территории.</w:t>
      </w:r>
    </w:p>
    <w:p w:rsidR="00836E87" w:rsidRDefault="00836E87" w:rsidP="00836E87">
      <w:pPr>
        <w:autoSpaceDE w:val="0"/>
        <w:autoSpaceDN w:val="0"/>
        <w:adjustRightInd w:val="0"/>
        <w:spacing w:after="0"/>
        <w:ind w:firstLine="708"/>
        <w:jc w:val="both"/>
        <w:rPr>
          <w:rFonts w:ascii="Arial" w:hAnsi="Arial" w:cs="Arial"/>
          <w:sz w:val="24"/>
          <w:szCs w:val="24"/>
        </w:rPr>
      </w:pPr>
      <w:r>
        <w:rPr>
          <w:rFonts w:ascii="Arial" w:hAnsi="Arial" w:cs="Arial"/>
          <w:sz w:val="24"/>
          <w:szCs w:val="24"/>
        </w:rPr>
        <w:t xml:space="preserve">11.2.8.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836E87" w:rsidRDefault="00836E87" w:rsidP="00836E87">
      <w:pPr>
        <w:autoSpaceDE w:val="0"/>
        <w:autoSpaceDN w:val="0"/>
        <w:adjustRightInd w:val="0"/>
        <w:spacing w:after="0"/>
        <w:ind w:firstLine="708"/>
        <w:jc w:val="both"/>
        <w:rPr>
          <w:rFonts w:ascii="Arial" w:hAnsi="Arial" w:cs="Arial"/>
          <w:sz w:val="24"/>
          <w:szCs w:val="24"/>
        </w:rPr>
      </w:pPr>
      <w:r>
        <w:rPr>
          <w:rFonts w:ascii="Arial" w:hAnsi="Arial" w:cs="Arial"/>
          <w:sz w:val="24"/>
          <w:szCs w:val="24"/>
        </w:rPr>
        <w:t xml:space="preserve">11.2.9. Направление предложений по благоустройству в администрацию муниципального образования. </w:t>
      </w:r>
    </w:p>
    <w:p w:rsidR="00836E87" w:rsidRDefault="00836E87" w:rsidP="00836E87">
      <w:pPr>
        <w:autoSpaceDE w:val="0"/>
        <w:autoSpaceDN w:val="0"/>
        <w:adjustRightInd w:val="0"/>
        <w:spacing w:after="0"/>
        <w:ind w:firstLine="708"/>
        <w:jc w:val="both"/>
        <w:rPr>
          <w:rFonts w:ascii="Arial" w:hAnsi="Arial" w:cs="Arial"/>
          <w:sz w:val="24"/>
          <w:szCs w:val="24"/>
        </w:rPr>
      </w:pPr>
      <w:r>
        <w:rPr>
          <w:rFonts w:ascii="Arial" w:hAnsi="Arial" w:cs="Arial"/>
          <w:sz w:val="24"/>
          <w:szCs w:val="24"/>
        </w:rPr>
        <w:t>11.3. Механизмы общественного участия.</w:t>
      </w:r>
    </w:p>
    <w:p w:rsidR="00836E87" w:rsidRDefault="00836E87" w:rsidP="00836E87">
      <w:pPr>
        <w:pStyle w:val="ConsPlusNormal"/>
        <w:ind w:firstLine="708"/>
        <w:jc w:val="both"/>
        <w:rPr>
          <w:sz w:val="24"/>
          <w:szCs w:val="24"/>
        </w:rPr>
      </w:pPr>
      <w:r>
        <w:rPr>
          <w:sz w:val="24"/>
          <w:szCs w:val="24"/>
        </w:rPr>
        <w:t xml:space="preserve">11.3.1. Обсуждение проектов проводится в интерактивном формате способами, предусмотренными Федеральным </w:t>
      </w:r>
      <w:hyperlink r:id="rId16" w:history="1">
        <w:r>
          <w:rPr>
            <w:rStyle w:val="a3"/>
            <w:rFonts w:ascii="Arial" w:hAnsi="Arial" w:cs="Arial"/>
            <w:color w:val="auto"/>
            <w:sz w:val="24"/>
            <w:szCs w:val="24"/>
            <w:u w:val="none"/>
          </w:rPr>
          <w:t>законом</w:t>
        </w:r>
      </w:hyperlink>
      <w:r>
        <w:rPr>
          <w:sz w:val="24"/>
          <w:szCs w:val="24"/>
        </w:rPr>
        <w:t xml:space="preserve"> от 21 июля 2014 г. N 212-ФЗ "Об основах общественного контроля в Российской Федерации".</w:t>
      </w:r>
    </w:p>
    <w:p w:rsidR="00836E87" w:rsidRDefault="00836E87" w:rsidP="00836E87">
      <w:pPr>
        <w:pStyle w:val="ConsPlusNormal"/>
        <w:ind w:firstLine="708"/>
        <w:jc w:val="both"/>
        <w:rPr>
          <w:sz w:val="24"/>
          <w:szCs w:val="24"/>
        </w:rPr>
      </w:pPr>
      <w:r>
        <w:rPr>
          <w:sz w:val="24"/>
          <w:szCs w:val="24"/>
        </w:rPr>
        <w:t>11.3.2.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36E87" w:rsidRDefault="00836E87" w:rsidP="00836E87">
      <w:pPr>
        <w:pStyle w:val="ConsPlusNormal"/>
        <w:ind w:firstLine="708"/>
        <w:jc w:val="both"/>
        <w:rPr>
          <w:sz w:val="24"/>
          <w:szCs w:val="24"/>
        </w:rPr>
      </w:pPr>
      <w:r>
        <w:rPr>
          <w:sz w:val="24"/>
          <w:szCs w:val="24"/>
        </w:rPr>
        <w:t xml:space="preserve">11.3.3. Для проведения общественных обсуждений выбираются общественные и культурные центры (дом культуры, школы, молодежные и </w:t>
      </w:r>
      <w:r>
        <w:rPr>
          <w:sz w:val="24"/>
          <w:szCs w:val="24"/>
        </w:rPr>
        <w:lastRenderedPageBreak/>
        <w:t>культурные центры), находящиеся в зоне хорошей транспортной доступности, расположенные по соседству с объектом проектирования.</w:t>
      </w:r>
    </w:p>
    <w:p w:rsidR="00836E87" w:rsidRDefault="00836E87" w:rsidP="00836E87">
      <w:pPr>
        <w:pStyle w:val="ConsPlusNormal"/>
        <w:ind w:firstLine="708"/>
        <w:jc w:val="both"/>
        <w:rPr>
          <w:sz w:val="24"/>
          <w:szCs w:val="24"/>
        </w:rPr>
      </w:pPr>
      <w:r>
        <w:rPr>
          <w:sz w:val="24"/>
          <w:szCs w:val="24"/>
        </w:rPr>
        <w:t xml:space="preserve">11.3.4.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836E87" w:rsidRDefault="00836E87" w:rsidP="00836E87">
      <w:pPr>
        <w:pStyle w:val="ConsPlusNormal"/>
        <w:ind w:firstLine="708"/>
        <w:jc w:val="both"/>
        <w:rPr>
          <w:sz w:val="24"/>
          <w:szCs w:val="24"/>
        </w:rPr>
      </w:pPr>
      <w:r>
        <w:rPr>
          <w:sz w:val="24"/>
          <w:szCs w:val="24"/>
        </w:rPr>
        <w:t xml:space="preserve">11.3.5.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Pr>
          <w:sz w:val="24"/>
          <w:szCs w:val="24"/>
        </w:rPr>
        <w:t>предпроектного</w:t>
      </w:r>
      <w:proofErr w:type="spellEnd"/>
      <w:r>
        <w:rPr>
          <w:sz w:val="24"/>
          <w:szCs w:val="24"/>
        </w:rPr>
        <w:t xml:space="preserve"> исследования, а также сам проект.</w:t>
      </w:r>
    </w:p>
    <w:p w:rsidR="00836E87" w:rsidRDefault="00836E87" w:rsidP="00836E87">
      <w:pPr>
        <w:pStyle w:val="ConsPlusNormal"/>
        <w:ind w:firstLine="708"/>
        <w:jc w:val="both"/>
        <w:rPr>
          <w:sz w:val="24"/>
          <w:szCs w:val="24"/>
        </w:rPr>
      </w:pPr>
      <w:r>
        <w:rPr>
          <w:sz w:val="24"/>
          <w:szCs w:val="24"/>
        </w:rPr>
        <w:t>11.3.6. Общественный контроль является одним из механизмов общественного участия.</w:t>
      </w:r>
    </w:p>
    <w:p w:rsidR="00836E87" w:rsidRDefault="00836E87" w:rsidP="00836E87">
      <w:pPr>
        <w:pStyle w:val="ConsPlusNormal"/>
        <w:ind w:firstLine="708"/>
        <w:jc w:val="both"/>
        <w:rPr>
          <w:sz w:val="24"/>
          <w:szCs w:val="24"/>
        </w:rPr>
      </w:pPr>
      <w:r>
        <w:rPr>
          <w:sz w:val="24"/>
          <w:szCs w:val="24"/>
        </w:rPr>
        <w:t xml:space="preserve">11.3.7.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sz w:val="24"/>
          <w:szCs w:val="24"/>
        </w:rPr>
        <w:t>видеофиксации</w:t>
      </w:r>
      <w:proofErr w:type="spellEnd"/>
      <w:r>
        <w:rPr>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w:t>
      </w:r>
    </w:p>
    <w:p w:rsidR="00836E87" w:rsidRDefault="00836E87" w:rsidP="00836E87">
      <w:pPr>
        <w:pStyle w:val="ConsPlusNormal"/>
        <w:ind w:firstLine="708"/>
        <w:jc w:val="both"/>
        <w:rPr>
          <w:sz w:val="24"/>
          <w:szCs w:val="24"/>
        </w:rPr>
      </w:pPr>
      <w:r>
        <w:rPr>
          <w:sz w:val="24"/>
          <w:szCs w:val="24"/>
        </w:rPr>
        <w:t>11.3.8.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36E87" w:rsidRDefault="00836E87" w:rsidP="00836E87">
      <w:pPr>
        <w:autoSpaceDE w:val="0"/>
        <w:autoSpaceDN w:val="0"/>
        <w:adjustRightInd w:val="0"/>
        <w:spacing w:after="0"/>
        <w:ind w:firstLine="708"/>
        <w:jc w:val="both"/>
        <w:rPr>
          <w:rFonts w:ascii="Arial" w:hAnsi="Arial" w:cs="Arial"/>
          <w:sz w:val="24"/>
          <w:szCs w:val="24"/>
        </w:rPr>
      </w:pPr>
      <w:r>
        <w:rPr>
          <w:rFonts w:ascii="Arial" w:hAnsi="Arial" w:cs="Arial"/>
          <w:sz w:val="24"/>
          <w:szCs w:val="24"/>
        </w:rPr>
        <w:t>11.4.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836E87" w:rsidRDefault="00836E87" w:rsidP="00836E87">
      <w:pPr>
        <w:autoSpaceDE w:val="0"/>
        <w:autoSpaceDN w:val="0"/>
        <w:adjustRightInd w:val="0"/>
        <w:spacing w:after="0"/>
        <w:ind w:firstLine="708"/>
        <w:jc w:val="both"/>
        <w:rPr>
          <w:rFonts w:ascii="Arial" w:hAnsi="Arial" w:cs="Arial"/>
          <w:sz w:val="24"/>
          <w:szCs w:val="24"/>
        </w:rPr>
      </w:pPr>
      <w:r>
        <w:rPr>
          <w:rFonts w:ascii="Arial" w:hAnsi="Arial" w:cs="Arial"/>
          <w:sz w:val="24"/>
          <w:szCs w:val="24"/>
        </w:rPr>
        <w:t xml:space="preserve">11.5. Участие в конкурсе с последующей передачей его для реализации администрации муниципального образования. </w:t>
      </w:r>
    </w:p>
    <w:p w:rsidR="00836E87" w:rsidRDefault="00836E87" w:rsidP="00836E87">
      <w:pPr>
        <w:autoSpaceDE w:val="0"/>
        <w:autoSpaceDN w:val="0"/>
        <w:adjustRightInd w:val="0"/>
        <w:spacing w:after="0"/>
        <w:ind w:firstLine="708"/>
        <w:jc w:val="both"/>
        <w:rPr>
          <w:rFonts w:ascii="Arial" w:hAnsi="Arial" w:cs="Arial"/>
          <w:sz w:val="24"/>
          <w:szCs w:val="24"/>
        </w:rPr>
      </w:pPr>
      <w:r>
        <w:rPr>
          <w:rFonts w:ascii="Arial" w:hAnsi="Arial" w:cs="Arial"/>
          <w:sz w:val="24"/>
          <w:szCs w:val="24"/>
        </w:rPr>
        <w:t>11.5.1.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836E87" w:rsidRDefault="00836E87" w:rsidP="00836E87">
      <w:pPr>
        <w:autoSpaceDE w:val="0"/>
        <w:autoSpaceDN w:val="0"/>
        <w:adjustRightInd w:val="0"/>
        <w:spacing w:after="0"/>
        <w:ind w:firstLine="708"/>
        <w:jc w:val="both"/>
        <w:rPr>
          <w:rFonts w:ascii="Arial" w:hAnsi="Arial" w:cs="Arial"/>
          <w:sz w:val="24"/>
          <w:szCs w:val="24"/>
        </w:rPr>
      </w:pPr>
      <w:r>
        <w:rPr>
          <w:rFonts w:ascii="Arial" w:hAnsi="Arial" w:cs="Arial"/>
          <w:sz w:val="24"/>
          <w:szCs w:val="24"/>
        </w:rPr>
        <w:t xml:space="preserve">11.6. Направление предложений по благоустройству в администрацию </w:t>
      </w:r>
      <w:r>
        <w:rPr>
          <w:rFonts w:ascii="Arial" w:hAnsi="Arial" w:cs="Arial"/>
          <w:bCs/>
          <w:sz w:val="24"/>
          <w:szCs w:val="24"/>
          <w:lang w:eastAsia="ru-RU"/>
        </w:rPr>
        <w:t>Гришинского</w:t>
      </w:r>
      <w:r>
        <w:rPr>
          <w:rFonts w:ascii="Arial" w:hAnsi="Arial" w:cs="Arial"/>
          <w:sz w:val="24"/>
          <w:szCs w:val="24"/>
        </w:rPr>
        <w:t xml:space="preserve"> сельского поселения.</w:t>
      </w:r>
    </w:p>
    <w:p w:rsidR="00836E87" w:rsidRDefault="00836E87" w:rsidP="00836E87">
      <w:pPr>
        <w:autoSpaceDE w:val="0"/>
        <w:autoSpaceDN w:val="0"/>
        <w:adjustRightInd w:val="0"/>
        <w:spacing w:after="0"/>
        <w:ind w:firstLine="708"/>
        <w:jc w:val="both"/>
        <w:rPr>
          <w:rFonts w:ascii="Arial" w:hAnsi="Arial" w:cs="Arial"/>
          <w:sz w:val="24"/>
          <w:szCs w:val="24"/>
        </w:rPr>
      </w:pPr>
      <w:r>
        <w:rPr>
          <w:rFonts w:ascii="Arial" w:hAnsi="Arial" w:cs="Arial"/>
          <w:sz w:val="24"/>
          <w:szCs w:val="24"/>
        </w:rPr>
        <w:t>11.6.1. Заинтересованные лица вправе подать в администрацию</w:t>
      </w:r>
      <w:r>
        <w:rPr>
          <w:rFonts w:ascii="Arial" w:hAnsi="Arial" w:cs="Arial"/>
          <w:bCs/>
          <w:sz w:val="24"/>
          <w:szCs w:val="24"/>
          <w:lang w:eastAsia="ru-RU"/>
        </w:rPr>
        <w:t xml:space="preserve"> Гришинского</w:t>
      </w:r>
      <w:r>
        <w:rPr>
          <w:rFonts w:ascii="Arial" w:hAnsi="Arial" w:cs="Arial"/>
          <w:sz w:val="24"/>
          <w:szCs w:val="24"/>
        </w:rPr>
        <w:t xml:space="preserve"> сельского поселения предложения по благоустройству внутриквартальной территории.</w:t>
      </w:r>
    </w:p>
    <w:p w:rsidR="00836E87" w:rsidRDefault="00836E87" w:rsidP="00836E87">
      <w:pPr>
        <w:autoSpaceDE w:val="0"/>
        <w:autoSpaceDN w:val="0"/>
        <w:adjustRightInd w:val="0"/>
        <w:spacing w:after="0"/>
        <w:ind w:firstLine="708"/>
        <w:jc w:val="both"/>
        <w:rPr>
          <w:rFonts w:ascii="Arial" w:hAnsi="Arial" w:cs="Arial"/>
          <w:sz w:val="24"/>
          <w:szCs w:val="24"/>
        </w:rPr>
      </w:pPr>
      <w:r>
        <w:rPr>
          <w:rFonts w:ascii="Arial" w:hAnsi="Arial" w:cs="Arial"/>
          <w:sz w:val="24"/>
          <w:szCs w:val="24"/>
        </w:rPr>
        <w:t xml:space="preserve">11.6.2. Администрация </w:t>
      </w:r>
      <w:r>
        <w:rPr>
          <w:rFonts w:ascii="Arial" w:hAnsi="Arial" w:cs="Arial"/>
          <w:bCs/>
          <w:sz w:val="24"/>
          <w:szCs w:val="24"/>
          <w:lang w:eastAsia="ru-RU"/>
        </w:rPr>
        <w:t>Гришинского</w:t>
      </w:r>
      <w:r>
        <w:rPr>
          <w:rFonts w:ascii="Arial" w:hAnsi="Arial" w:cs="Arial"/>
          <w:sz w:val="24"/>
          <w:szCs w:val="24"/>
        </w:rPr>
        <w:t xml:space="preserve">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836E87" w:rsidRDefault="00836E87" w:rsidP="00836E87">
      <w:pPr>
        <w:spacing w:after="0" w:line="240" w:lineRule="auto"/>
        <w:ind w:firstLine="592"/>
        <w:jc w:val="both"/>
        <w:rPr>
          <w:rFonts w:ascii="Arial" w:hAnsi="Arial" w:cs="Arial"/>
          <w:sz w:val="24"/>
          <w:szCs w:val="24"/>
          <w:lang w:eastAsia="ru-RU"/>
        </w:rPr>
      </w:pPr>
    </w:p>
    <w:p w:rsidR="00836E87" w:rsidRDefault="00836E87" w:rsidP="00836E87">
      <w:pPr>
        <w:spacing w:after="0" w:line="240" w:lineRule="auto"/>
        <w:ind w:firstLine="567"/>
        <w:jc w:val="center"/>
        <w:rPr>
          <w:rFonts w:ascii="Arial" w:hAnsi="Arial" w:cs="Arial"/>
          <w:b/>
          <w:sz w:val="24"/>
          <w:szCs w:val="24"/>
          <w:lang w:eastAsia="ru-RU"/>
        </w:rPr>
      </w:pPr>
      <w:r>
        <w:rPr>
          <w:rFonts w:ascii="Arial" w:hAnsi="Arial" w:cs="Arial"/>
          <w:b/>
          <w:sz w:val="24"/>
          <w:szCs w:val="24"/>
          <w:lang w:eastAsia="ru-RU"/>
        </w:rPr>
        <w:t> 12. Ответственность за нарушение правил</w:t>
      </w:r>
    </w:p>
    <w:p w:rsidR="00836E87" w:rsidRDefault="00836E87" w:rsidP="00836E87">
      <w:pPr>
        <w:spacing w:after="0" w:line="240" w:lineRule="auto"/>
        <w:ind w:firstLine="567"/>
        <w:jc w:val="center"/>
        <w:rPr>
          <w:rFonts w:ascii="Arial" w:hAnsi="Arial" w:cs="Arial"/>
          <w:sz w:val="24"/>
          <w:szCs w:val="24"/>
          <w:lang w:eastAsia="ru-RU"/>
        </w:rPr>
      </w:pPr>
    </w:p>
    <w:p w:rsidR="00836E87" w:rsidRDefault="00836E87" w:rsidP="00836E87">
      <w:pPr>
        <w:spacing w:after="0"/>
        <w:ind w:firstLine="567"/>
        <w:jc w:val="both"/>
        <w:rPr>
          <w:rFonts w:ascii="Arial" w:hAnsi="Arial" w:cs="Arial"/>
          <w:sz w:val="24"/>
          <w:szCs w:val="24"/>
        </w:rPr>
      </w:pPr>
      <w:r>
        <w:rPr>
          <w:rFonts w:ascii="Arial" w:hAnsi="Arial" w:cs="Arial"/>
          <w:sz w:val="24"/>
          <w:szCs w:val="24"/>
          <w:shd w:val="clear" w:color="auto" w:fill="FFFFFF"/>
        </w:rPr>
        <w:t>12.1. Нарушение настоящих Правил влечет ответственность в соответствии с законодательством Российской Федерации и Волгоградской области.</w:t>
      </w:r>
    </w:p>
    <w:p w:rsidR="00836E87" w:rsidRDefault="00836E87" w:rsidP="00836E87">
      <w:pPr>
        <w:spacing w:after="0" w:line="240" w:lineRule="auto"/>
        <w:ind w:firstLine="592"/>
        <w:jc w:val="right"/>
        <w:rPr>
          <w:rFonts w:ascii="Times New Roman" w:hAnsi="Times New Roman"/>
          <w:b/>
          <w:bCs/>
          <w:sz w:val="24"/>
          <w:szCs w:val="24"/>
          <w:lang w:eastAsia="ru-RU"/>
        </w:rPr>
      </w:pPr>
      <w:bookmarkStart w:id="3" w:name="_GoBack"/>
      <w:bookmarkEnd w:id="3"/>
      <w:r>
        <w:rPr>
          <w:rFonts w:ascii="Times New Roman" w:hAnsi="Times New Roman"/>
          <w:sz w:val="24"/>
          <w:szCs w:val="24"/>
          <w:lang w:eastAsia="ru-RU"/>
        </w:rPr>
        <w:lastRenderedPageBreak/>
        <w:t> </w:t>
      </w:r>
      <w:bookmarkStart w:id="4" w:name="_Hlk72915642"/>
      <w:r>
        <w:rPr>
          <w:rFonts w:ascii="Times New Roman" w:hAnsi="Times New Roman"/>
          <w:b/>
          <w:bCs/>
          <w:sz w:val="24"/>
          <w:szCs w:val="24"/>
          <w:lang w:eastAsia="ru-RU"/>
        </w:rPr>
        <w:t>Приложение</w:t>
      </w:r>
      <w:bookmarkEnd w:id="4"/>
    </w:p>
    <w:p w:rsidR="00836E87" w:rsidRDefault="00836E87" w:rsidP="00836E87">
      <w:pPr>
        <w:spacing w:after="0" w:line="240" w:lineRule="auto"/>
        <w:ind w:firstLine="592"/>
        <w:jc w:val="right"/>
        <w:rPr>
          <w:rFonts w:ascii="Times New Roman" w:hAnsi="Times New Roman"/>
          <w:b/>
          <w:bCs/>
          <w:sz w:val="24"/>
          <w:szCs w:val="24"/>
          <w:lang w:eastAsia="ru-RU"/>
        </w:rPr>
      </w:pPr>
      <w:r>
        <w:rPr>
          <w:rFonts w:ascii="Times New Roman" w:hAnsi="Times New Roman"/>
          <w:b/>
          <w:bCs/>
          <w:sz w:val="24"/>
          <w:szCs w:val="24"/>
          <w:lang w:eastAsia="ru-RU"/>
        </w:rPr>
        <w:t>к Правилам благоустройства</w:t>
      </w:r>
    </w:p>
    <w:p w:rsidR="00836E87" w:rsidRDefault="00836E87" w:rsidP="00836E87">
      <w:pPr>
        <w:spacing w:after="0" w:line="240" w:lineRule="auto"/>
        <w:ind w:firstLine="592"/>
        <w:jc w:val="right"/>
        <w:rPr>
          <w:rFonts w:ascii="Times New Roman" w:hAnsi="Times New Roman"/>
          <w:b/>
          <w:bCs/>
          <w:sz w:val="24"/>
          <w:szCs w:val="24"/>
          <w:lang w:eastAsia="ru-RU"/>
        </w:rPr>
      </w:pPr>
      <w:r>
        <w:rPr>
          <w:rFonts w:ascii="Times New Roman" w:hAnsi="Times New Roman"/>
          <w:b/>
          <w:bCs/>
          <w:sz w:val="24"/>
          <w:szCs w:val="24"/>
          <w:lang w:eastAsia="ru-RU"/>
        </w:rPr>
        <w:t>территории</w:t>
      </w:r>
      <w:r>
        <w:rPr>
          <w:rFonts w:ascii="Times New Roman" w:hAnsi="Times New Roman"/>
          <w:bCs/>
          <w:sz w:val="24"/>
          <w:szCs w:val="24"/>
          <w:lang w:eastAsia="ru-RU"/>
        </w:rPr>
        <w:t xml:space="preserve"> </w:t>
      </w:r>
      <w:r>
        <w:rPr>
          <w:rFonts w:ascii="Times New Roman" w:hAnsi="Times New Roman"/>
          <w:b/>
          <w:bCs/>
          <w:sz w:val="24"/>
          <w:szCs w:val="24"/>
          <w:lang w:eastAsia="ru-RU"/>
        </w:rPr>
        <w:t>Гришинского сельского поселения</w:t>
      </w:r>
    </w:p>
    <w:p w:rsidR="00836E87" w:rsidRDefault="00836E87" w:rsidP="00836E87">
      <w:pPr>
        <w:spacing w:after="0" w:line="240" w:lineRule="auto"/>
        <w:ind w:firstLine="592"/>
        <w:jc w:val="right"/>
        <w:rPr>
          <w:rFonts w:ascii="Times New Roman" w:hAnsi="Times New Roman"/>
          <w:sz w:val="24"/>
          <w:szCs w:val="24"/>
          <w:lang w:eastAsia="ru-RU"/>
        </w:rPr>
      </w:pPr>
    </w:p>
    <w:p w:rsidR="00836E87" w:rsidRDefault="00836E87" w:rsidP="00836E87">
      <w:pPr>
        <w:spacing w:after="0" w:line="240" w:lineRule="auto"/>
        <w:ind w:firstLine="592"/>
        <w:jc w:val="center"/>
        <w:rPr>
          <w:rFonts w:ascii="Times New Roman" w:hAnsi="Times New Roman"/>
          <w:sz w:val="24"/>
          <w:szCs w:val="24"/>
          <w:lang w:eastAsia="ru-RU"/>
        </w:rPr>
      </w:pPr>
      <w:r>
        <w:rPr>
          <w:rFonts w:ascii="Times New Roman" w:hAnsi="Times New Roman"/>
          <w:sz w:val="24"/>
          <w:szCs w:val="24"/>
          <w:lang w:eastAsia="ru-RU"/>
        </w:rPr>
        <w:t> </w:t>
      </w:r>
    </w:p>
    <w:p w:rsidR="00836E87" w:rsidRDefault="00836E87" w:rsidP="00836E87">
      <w:pPr>
        <w:spacing w:after="0" w:line="240" w:lineRule="auto"/>
        <w:ind w:firstLine="592"/>
        <w:jc w:val="right"/>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b/>
          <w:bCs/>
          <w:sz w:val="24"/>
          <w:szCs w:val="24"/>
          <w:lang w:eastAsia="ru-RU"/>
        </w:rPr>
        <w:t xml:space="preserve"> </w:t>
      </w:r>
    </w:p>
    <w:p w:rsidR="00836E87" w:rsidRDefault="00836E87" w:rsidP="00836E87">
      <w:pPr>
        <w:spacing w:after="0" w:line="240" w:lineRule="auto"/>
        <w:ind w:firstLine="592"/>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rsidP="00836E87">
      <w:pPr>
        <w:spacing w:after="0" w:line="240" w:lineRule="auto"/>
        <w:ind w:firstLine="592"/>
        <w:jc w:val="center"/>
        <w:rPr>
          <w:rFonts w:ascii="Times New Roman" w:hAnsi="Times New Roman"/>
          <w:sz w:val="24"/>
          <w:szCs w:val="24"/>
          <w:lang w:eastAsia="ru-RU"/>
        </w:rPr>
      </w:pPr>
      <w:r>
        <w:rPr>
          <w:rFonts w:ascii="Times New Roman" w:hAnsi="Times New Roman"/>
          <w:sz w:val="24"/>
          <w:szCs w:val="24"/>
          <w:lang w:eastAsia="ru-RU"/>
        </w:rPr>
        <w:t xml:space="preserve">ФОРМА </w:t>
      </w:r>
    </w:p>
    <w:p w:rsidR="00836E87" w:rsidRDefault="00836E87" w:rsidP="00836E87">
      <w:pPr>
        <w:spacing w:after="0" w:line="240" w:lineRule="auto"/>
        <w:ind w:firstLine="592"/>
        <w:jc w:val="center"/>
        <w:rPr>
          <w:rFonts w:ascii="Times New Roman" w:hAnsi="Times New Roman"/>
          <w:sz w:val="24"/>
          <w:szCs w:val="24"/>
          <w:lang w:eastAsia="ru-RU"/>
        </w:rPr>
      </w:pPr>
      <w:r>
        <w:rPr>
          <w:rFonts w:ascii="Times New Roman" w:hAnsi="Times New Roman"/>
          <w:sz w:val="24"/>
          <w:szCs w:val="24"/>
          <w:lang w:eastAsia="ru-RU"/>
        </w:rPr>
        <w:t>СХЕМЫ ГРАНИЦ ПРИЛЕГАЮЩЕЙ ТЕРРИТОРИИ</w:t>
      </w:r>
    </w:p>
    <w:p w:rsidR="00836E87" w:rsidRDefault="00836E87" w:rsidP="00836E87">
      <w:pPr>
        <w:spacing w:after="0" w:line="240" w:lineRule="auto"/>
        <w:ind w:firstLine="592"/>
        <w:jc w:val="center"/>
        <w:rPr>
          <w:rFonts w:ascii="Times New Roman" w:hAnsi="Times New Roman"/>
          <w:sz w:val="24"/>
          <w:szCs w:val="24"/>
          <w:lang w:eastAsia="ru-RU"/>
        </w:rPr>
      </w:pP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 Местоположение прилегающей территории (адресные ориентиры) __________________________________________________________________________________________________________________________________________________________</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  Кадастровый номер объекта, по отношению к которому устанавливается прилегающая территория _______________________________________________________</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(при наличии)</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  Сведения о собственнике и (или) ином законном владельце здания,</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строения, сооружения, земельного участка, а также уполномоченном лице: __________________________________________________________________________________________________________________________________________________________</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 Площадь прилегающей территории: ____________ (кв. м)</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  Вид разрешенного использования земельного участка, по отношению к</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которому устанавливается прилегающая территория: _____________________________________________________________________________</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(при наличии)</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  Наличие объектов (в том числе благоустройства), расположенных на</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прилегающей территории, с их описанием ____________________________________</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  Площадь озелененной территории (при ее наличии ____ кв. м), состав</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озеленения (при наличии -  деревья в __ шт., газон, цветники в кв. м ___)</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tbl>
      <w:tblPr>
        <w:tblW w:w="0" w:type="auto"/>
        <w:tblCellMar>
          <w:left w:w="0" w:type="dxa"/>
          <w:right w:w="0" w:type="dxa"/>
        </w:tblCellMar>
        <w:tblLook w:val="00A0" w:firstRow="1" w:lastRow="0" w:firstColumn="1" w:lastColumn="0" w:noHBand="0" w:noVBand="0"/>
      </w:tblPr>
      <w:tblGrid>
        <w:gridCol w:w="3175"/>
        <w:gridCol w:w="2948"/>
        <w:gridCol w:w="2948"/>
      </w:tblGrid>
      <w:tr w:rsidR="00836E87" w:rsidTr="00836E87">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Координаты, м (с точностью до двух знаков после запятой)</w:t>
            </w:r>
          </w:p>
        </w:tc>
      </w:tr>
      <w:tr w:rsidR="00836E87" w:rsidTr="00836E87">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Y</w:t>
            </w:r>
          </w:p>
        </w:tc>
      </w:tr>
      <w:tr w:rsidR="00836E87" w:rsidTr="00836E87">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tc>
      </w:tr>
      <w:tr w:rsidR="00836E87" w:rsidTr="00836E87">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tc>
      </w:tr>
    </w:tbl>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Заявитель ___________ _______________________________</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roofErr w:type="gramStart"/>
      <w:r>
        <w:rPr>
          <w:rFonts w:ascii="Times New Roman" w:hAnsi="Times New Roman"/>
          <w:sz w:val="24"/>
          <w:szCs w:val="24"/>
          <w:lang w:eastAsia="ru-RU"/>
        </w:rPr>
        <w:t>подпись)   </w:t>
      </w:r>
      <w:proofErr w:type="gramEnd"/>
      <w:r>
        <w:rPr>
          <w:rFonts w:ascii="Times New Roman" w:hAnsi="Times New Roman"/>
          <w:sz w:val="24"/>
          <w:szCs w:val="24"/>
          <w:lang w:eastAsia="ru-RU"/>
        </w:rPr>
        <w:t>               (расшифровка подписи)</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М.П.</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(для юридических лиц и индивидуальных предпринимателей)</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rsidP="00836E87">
      <w:pPr>
        <w:spacing w:after="0" w:line="240" w:lineRule="auto"/>
        <w:ind w:firstLine="567"/>
        <w:jc w:val="both"/>
        <w:rPr>
          <w:rFonts w:ascii="Times New Roman" w:hAnsi="Times New Roman"/>
          <w:sz w:val="24"/>
          <w:szCs w:val="24"/>
          <w:lang w:eastAsia="ru-RU"/>
        </w:rPr>
      </w:pPr>
    </w:p>
    <w:p w:rsidR="00836E87" w:rsidRDefault="00836E87" w:rsidP="00836E87">
      <w:pPr>
        <w:spacing w:after="0" w:line="240" w:lineRule="auto"/>
        <w:ind w:firstLine="567"/>
        <w:jc w:val="both"/>
        <w:rPr>
          <w:rFonts w:ascii="Times New Roman" w:hAnsi="Times New Roman"/>
          <w:sz w:val="24"/>
          <w:szCs w:val="24"/>
          <w:lang w:eastAsia="ru-RU"/>
        </w:rPr>
      </w:pPr>
    </w:p>
    <w:p w:rsidR="00836E87" w:rsidRDefault="00836E87" w:rsidP="00836E87">
      <w:pPr>
        <w:spacing w:after="0" w:line="240" w:lineRule="auto"/>
        <w:ind w:firstLine="567"/>
        <w:jc w:val="both"/>
        <w:rPr>
          <w:rFonts w:ascii="Times New Roman" w:hAnsi="Times New Roman"/>
          <w:sz w:val="24"/>
          <w:szCs w:val="24"/>
          <w:lang w:eastAsia="ru-RU"/>
        </w:rPr>
      </w:pPr>
    </w:p>
    <w:p w:rsidR="00836E87" w:rsidRDefault="00836E87" w:rsidP="00836E87">
      <w:pPr>
        <w:spacing w:after="0" w:line="240" w:lineRule="auto"/>
        <w:ind w:firstLine="567"/>
        <w:jc w:val="both"/>
        <w:rPr>
          <w:rFonts w:ascii="Times New Roman" w:hAnsi="Times New Roman"/>
          <w:sz w:val="24"/>
          <w:szCs w:val="24"/>
          <w:lang w:eastAsia="ru-RU"/>
        </w:rPr>
      </w:pPr>
    </w:p>
    <w:p w:rsidR="00836E87" w:rsidRDefault="00836E87" w:rsidP="00836E87">
      <w:pPr>
        <w:spacing w:after="0" w:line="240" w:lineRule="auto"/>
        <w:ind w:firstLine="567"/>
        <w:jc w:val="both"/>
        <w:rPr>
          <w:rFonts w:ascii="Times New Roman" w:hAnsi="Times New Roman"/>
          <w:sz w:val="24"/>
          <w:szCs w:val="24"/>
          <w:lang w:eastAsia="ru-RU"/>
        </w:rPr>
      </w:pPr>
    </w:p>
    <w:p w:rsidR="00836E87" w:rsidRDefault="00836E87" w:rsidP="00836E87">
      <w:pPr>
        <w:spacing w:after="0" w:line="240" w:lineRule="auto"/>
        <w:ind w:firstLine="567"/>
        <w:jc w:val="both"/>
        <w:rPr>
          <w:rFonts w:ascii="Times New Roman" w:hAnsi="Times New Roman"/>
          <w:sz w:val="24"/>
          <w:szCs w:val="24"/>
          <w:lang w:eastAsia="ru-RU"/>
        </w:rPr>
      </w:pPr>
    </w:p>
    <w:p w:rsidR="00836E87" w:rsidRDefault="00836E87" w:rsidP="00836E87">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Графическая часть</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tbl>
      <w:tblPr>
        <w:tblW w:w="0" w:type="auto"/>
        <w:tblCellMar>
          <w:left w:w="0" w:type="dxa"/>
          <w:right w:w="0" w:type="dxa"/>
        </w:tblCellMar>
        <w:tblLook w:val="00A0" w:firstRow="1" w:lastRow="0" w:firstColumn="1" w:lastColumn="0" w:noHBand="0" w:noVBand="0"/>
      </w:tblPr>
      <w:tblGrid>
        <w:gridCol w:w="9339"/>
      </w:tblGrid>
      <w:tr w:rsidR="00836E87" w:rsidTr="00836E87">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pPr>
              <w:spacing w:after="0" w:line="240" w:lineRule="auto"/>
              <w:ind w:firstLine="567"/>
              <w:jc w:val="center"/>
              <w:rPr>
                <w:rFonts w:ascii="Times New Roman" w:hAnsi="Times New Roman"/>
                <w:sz w:val="24"/>
                <w:szCs w:val="24"/>
                <w:lang w:eastAsia="ru-RU"/>
              </w:rPr>
            </w:pPr>
          </w:p>
          <w:p w:rsidR="00836E87" w:rsidRDefault="00836E87">
            <w:pPr>
              <w:spacing w:after="0" w:line="240" w:lineRule="auto"/>
              <w:ind w:firstLine="567"/>
              <w:jc w:val="center"/>
              <w:rPr>
                <w:rFonts w:ascii="Times New Roman" w:hAnsi="Times New Roman"/>
                <w:sz w:val="24"/>
                <w:szCs w:val="24"/>
                <w:lang w:eastAsia="ru-RU"/>
              </w:rPr>
            </w:pPr>
          </w:p>
          <w:p w:rsidR="00836E87" w:rsidRDefault="00836E87">
            <w:pPr>
              <w:spacing w:after="0" w:line="240" w:lineRule="auto"/>
              <w:ind w:firstLine="567"/>
              <w:jc w:val="center"/>
              <w:rPr>
                <w:rFonts w:ascii="Times New Roman" w:hAnsi="Times New Roman"/>
                <w:sz w:val="24"/>
                <w:szCs w:val="24"/>
                <w:lang w:eastAsia="ru-RU"/>
              </w:rPr>
            </w:pPr>
          </w:p>
          <w:p w:rsidR="00836E87" w:rsidRDefault="00836E87">
            <w:pPr>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 xml:space="preserve">                                                                                                                                                                                         Масштаб 1:500 (1:1000)</w:t>
            </w:r>
          </w:p>
          <w:p w:rsidR="00836E87" w:rsidRDefault="00836E87">
            <w:pPr>
              <w:spacing w:after="0" w:line="240" w:lineRule="auto"/>
              <w:ind w:firstLine="567"/>
              <w:jc w:val="center"/>
              <w:rPr>
                <w:rFonts w:ascii="Times New Roman" w:hAnsi="Times New Roman"/>
                <w:sz w:val="24"/>
                <w:szCs w:val="24"/>
                <w:lang w:eastAsia="ru-RU"/>
              </w:rPr>
            </w:pPr>
          </w:p>
          <w:p w:rsidR="00836E87" w:rsidRDefault="00836E87">
            <w:pPr>
              <w:spacing w:after="0" w:line="240" w:lineRule="auto"/>
              <w:ind w:firstLine="567"/>
              <w:jc w:val="center"/>
              <w:rPr>
                <w:rFonts w:ascii="Times New Roman" w:hAnsi="Times New Roman"/>
                <w:sz w:val="24"/>
                <w:szCs w:val="24"/>
                <w:lang w:eastAsia="ru-RU"/>
              </w:rPr>
            </w:pPr>
          </w:p>
          <w:p w:rsidR="00836E87" w:rsidRDefault="00836E87">
            <w:pPr>
              <w:spacing w:after="0" w:line="240" w:lineRule="auto"/>
              <w:ind w:firstLine="567"/>
              <w:jc w:val="center"/>
              <w:rPr>
                <w:rFonts w:ascii="Times New Roman" w:hAnsi="Times New Roman"/>
                <w:sz w:val="24"/>
                <w:szCs w:val="24"/>
                <w:lang w:eastAsia="ru-RU"/>
              </w:rPr>
            </w:pPr>
          </w:p>
          <w:p w:rsidR="00836E87" w:rsidRDefault="00836E87">
            <w:pPr>
              <w:spacing w:after="0" w:line="240" w:lineRule="auto"/>
              <w:ind w:firstLine="567"/>
              <w:jc w:val="center"/>
              <w:rPr>
                <w:rFonts w:ascii="Times New Roman" w:hAnsi="Times New Roman"/>
                <w:sz w:val="24"/>
                <w:szCs w:val="24"/>
                <w:lang w:eastAsia="ru-RU"/>
              </w:rPr>
            </w:pPr>
          </w:p>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tc>
      </w:tr>
    </w:tbl>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rsidP="00836E87">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Условные обозначения:</w:t>
      </w:r>
    </w:p>
    <w:p w:rsidR="00836E87" w:rsidRDefault="00836E87" w:rsidP="00836E87">
      <w:pPr>
        <w:spacing w:after="0" w:line="240" w:lineRule="auto"/>
        <w:ind w:firstLine="567"/>
        <w:jc w:val="center"/>
        <w:rPr>
          <w:rFonts w:ascii="Times New Roman" w:hAnsi="Times New Roman"/>
          <w:b/>
          <w:sz w:val="24"/>
          <w:szCs w:val="24"/>
          <w:lang w:eastAsia="ru-RU"/>
        </w:rPr>
      </w:pPr>
    </w:p>
    <w:tbl>
      <w:tblPr>
        <w:tblW w:w="9214" w:type="dxa"/>
        <w:tblCellMar>
          <w:left w:w="0" w:type="dxa"/>
          <w:right w:w="0" w:type="dxa"/>
        </w:tblCellMar>
        <w:tblLook w:val="00A0" w:firstRow="1" w:lastRow="0" w:firstColumn="1" w:lastColumn="0" w:noHBand="0" w:noVBand="0"/>
      </w:tblPr>
      <w:tblGrid>
        <w:gridCol w:w="2962"/>
        <w:gridCol w:w="6252"/>
      </w:tblGrid>
      <w:tr w:rsidR="00836E87" w:rsidTr="00836E8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граница прилегающей территории (отображается оранжевым цветом)</w:t>
            </w:r>
          </w:p>
        </w:tc>
      </w:tr>
      <w:tr w:rsidR="00836E87" w:rsidTr="00836E8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836E87" w:rsidRDefault="00836E87">
            <w:pPr>
              <w:spacing w:after="0" w:line="240" w:lineRule="auto"/>
              <w:ind w:firstLine="567"/>
              <w:jc w:val="both"/>
              <w:rPr>
                <w:rFonts w:ascii="Times New Roman" w:hAnsi="Times New Roman"/>
                <w:b/>
                <w:sz w:val="24"/>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поворотная точка границ прилегающей территории (отображается оранжевым цветом)</w:t>
            </w:r>
          </w:p>
        </w:tc>
      </w:tr>
      <w:tr w:rsidR="00836E87" w:rsidTr="00836E8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34:11:хххххх</w:t>
            </w:r>
            <w:proofErr w:type="gramEnd"/>
            <w:r>
              <w:rPr>
                <w:rFonts w:ascii="Times New Roman" w:hAnsi="Times New Roman"/>
                <w:sz w:val="24"/>
                <w:szCs w:val="24"/>
                <w:lang w:eastAsia="ru-RU"/>
              </w:rPr>
              <w:t>:хх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836E87" w:rsidTr="00836E8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границы объектов, расположенных на прилегающей территории (отображается черным цветом)</w:t>
            </w:r>
          </w:p>
        </w:tc>
      </w:tr>
      <w:tr w:rsidR="00836E87" w:rsidTr="00836E8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6E87" w:rsidRDefault="00836E87">
            <w:pPr>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объекты, по отношению к которым устанавливается прилегающая территория</w:t>
            </w:r>
          </w:p>
        </w:tc>
      </w:tr>
    </w:tbl>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Заявитель ___________ ___________________________</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roofErr w:type="gramStart"/>
      <w:r>
        <w:rPr>
          <w:rFonts w:ascii="Times New Roman" w:hAnsi="Times New Roman"/>
          <w:sz w:val="24"/>
          <w:szCs w:val="24"/>
          <w:lang w:eastAsia="ru-RU"/>
        </w:rPr>
        <w:t>подпись)   </w:t>
      </w:r>
      <w:proofErr w:type="gramEnd"/>
      <w:r>
        <w:rPr>
          <w:rFonts w:ascii="Times New Roman" w:hAnsi="Times New Roman"/>
          <w:sz w:val="24"/>
          <w:szCs w:val="24"/>
          <w:lang w:eastAsia="ru-RU"/>
        </w:rPr>
        <w:t>             (расшифровка подписи)</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М.П.</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(для юридических лиц и индивидуальных предпринимателей)</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rsidP="0083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p>
    <w:p w:rsidR="00836E87" w:rsidRDefault="00836E87" w:rsidP="00836E87"/>
    <w:p w:rsidR="00836E87" w:rsidRDefault="00836E87" w:rsidP="00836E87"/>
    <w:p w:rsidR="0050181A" w:rsidRDefault="0050181A"/>
    <w:sectPr w:rsidR="00501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E0"/>
    <w:rsid w:val="0050181A"/>
    <w:rsid w:val="00836E87"/>
    <w:rsid w:val="00AF3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2F3F3-217E-4FB1-AD8D-B1960679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8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36E87"/>
    <w:rPr>
      <w:rFonts w:ascii="Times New Roman" w:hAnsi="Times New Roman" w:cs="Times New Roman" w:hint="default"/>
      <w:color w:val="0000FF"/>
      <w:u w:val="single"/>
    </w:rPr>
  </w:style>
  <w:style w:type="paragraph" w:styleId="a4">
    <w:name w:val="Normal (Web)"/>
    <w:basedOn w:val="a"/>
    <w:uiPriority w:val="99"/>
    <w:semiHidden/>
    <w:unhideWhenUsed/>
    <w:rsid w:val="00836E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uiPriority w:val="99"/>
    <w:semiHidden/>
    <w:rsid w:val="00836E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semiHidden/>
    <w:rsid w:val="00836E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uiPriority w:val="99"/>
    <w:semiHidden/>
    <w:rsid w:val="00836E8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0F2E128A-77A2-4F7B-83C7-4877989A4CB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search.minjust.ru:8080/bigs/showDocument.html?id=370BA400-14C4-4CDB-8A8B-B11F2A1A2F55" TargetMode="External"/><Relationship Id="rId12" Type="http://schemas.openxmlformats.org/officeDocument/2006/relationships/hyperlink" Target="http://pravo-search.minjust.ru:8080/bigs/showDocument.html?id=370BA400-14C4-4CDB-8A8B-B11F2A1A2F5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44D580373A1496F106EEDDE2162B5A6FF28749B8198FCB0EE125600D209b6L" TargetMode="External"/><Relationship Id="rId1" Type="http://schemas.openxmlformats.org/officeDocument/2006/relationships/styles" Target="styles.xml"/><Relationship Id="rId6" Type="http://schemas.openxmlformats.org/officeDocument/2006/relationships/hyperlink" Target="http://pravo-search.minjust.ru:8080/bigs/showDocument.html?id=387507C3-B80D-4C0D-9291-8CDC81673F2B" TargetMode="External"/><Relationship Id="rId11" Type="http://schemas.openxmlformats.org/officeDocument/2006/relationships/hyperlink" Target="http://pravo-search.minjust.ru:8080/bigs/showDocument.html?id=387507C3-B80D-4C0D-9291-8CDC81673F2B" TargetMode="External"/><Relationship Id="rId5" Type="http://schemas.openxmlformats.org/officeDocument/2006/relationships/hyperlink" Target="http://pravo-search.minjust.ru:8080/bigs/showDocument.html?id=9CF2F1C3-393D-4051-A52D-9923B0E51C0C" TargetMode="External"/><Relationship Id="rId15" Type="http://schemas.openxmlformats.org/officeDocument/2006/relationships/hyperlink" Target="https://home.garant.ru/" TargetMode="External"/><Relationship Id="rId10" Type="http://schemas.openxmlformats.org/officeDocument/2006/relationships/hyperlink" Target="http://pravo-search.minjust.ru:8080/bigs/showDocument.html?id=39E18FBB-9A65-4C81-9EDC-E24E33DC8294" TargetMode="External"/><Relationship Id="rId4" Type="http://schemas.openxmlformats.org/officeDocument/2006/relationships/hyperlink" Target="http://pravo-search.minjust.ru:8080/bigs/showDocument.html?id=EA4730E2-0388-4AEE-BD89-0CBC2C54574B" TargetMode="External"/><Relationship Id="rId9" Type="http://schemas.openxmlformats.org/officeDocument/2006/relationships/hyperlink" Target="http://pravo-search.minjust.ru:8080/bigs/showDocument.html?id=39CD0134-68CE-4FBF-82AD-44F4203D5E50" TargetMode="External"/><Relationship Id="rId14"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12625</Words>
  <Characters>71969</Characters>
  <Application>Microsoft Office Word</Application>
  <DocSecurity>0</DocSecurity>
  <Lines>599</Lines>
  <Paragraphs>168</Paragraphs>
  <ScaleCrop>false</ScaleCrop>
  <Company/>
  <LinksUpToDate>false</LinksUpToDate>
  <CharactersWithSpaces>84426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2022-10-12T06:42:00Z</dcterms:created>
  <dcterms:modified xsi:type="dcterms:W3CDTF">2022-10-12T06:44:00Z</dcterms:modified>
</cp:coreProperties>
</file>