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КИКВИДЗЕНСКОГО МУНИЦИПАЛЬНОГО РАЙОНА</w:t>
      </w:r>
    </w:p>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ВОЛГОГРАДСКОЙ ОБЛАСТИ</w:t>
      </w:r>
    </w:p>
    <w:p w:rsidR="00966099" w:rsidRDefault="00966099">
      <w:pPr>
        <w:spacing w:after="0" w:line="480" w:lineRule="auto"/>
        <w:jc w:val="center"/>
        <w:rPr>
          <w:rFonts w:ascii="Calibri" w:eastAsia="Calibri" w:hAnsi="Calibri" w:cs="Calibri"/>
        </w:rPr>
      </w:pPr>
    </w:p>
    <w:p w:rsidR="00966099" w:rsidRDefault="0067791D">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ПОСТАНОВЛЕНИЕ</w:t>
      </w:r>
    </w:p>
    <w:p w:rsidR="00966099" w:rsidRDefault="0067791D">
      <w:pPr>
        <w:tabs>
          <w:tab w:val="left" w:pos="8460"/>
        </w:tabs>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от   01.08.2022 год                                                                                                               № 454</w:t>
      </w:r>
    </w:p>
    <w:p w:rsidR="00966099" w:rsidRDefault="0067791D">
      <w:pPr>
        <w:tabs>
          <w:tab w:val="left" w:pos="9214"/>
        </w:tabs>
        <w:spacing w:after="0" w:line="240" w:lineRule="auto"/>
        <w:ind w:right="43"/>
        <w:jc w:val="both"/>
        <w:rPr>
          <w:rFonts w:ascii="Times New Roman" w:eastAsia="Times New Roman" w:hAnsi="Times New Roman" w:cs="Times New Roman"/>
          <w:sz w:val="24"/>
        </w:rPr>
      </w:pPr>
      <w:r>
        <w:rPr>
          <w:rFonts w:ascii="Times New Roman" w:eastAsia="Times New Roman" w:hAnsi="Times New Roman" w:cs="Times New Roman"/>
          <w:sz w:val="24"/>
        </w:rPr>
        <w:t xml:space="preserve">О проведении </w:t>
      </w:r>
      <w:proofErr w:type="gramStart"/>
      <w:r>
        <w:rPr>
          <w:rFonts w:ascii="Times New Roman" w:eastAsia="Times New Roman" w:hAnsi="Times New Roman" w:cs="Times New Roman"/>
          <w:sz w:val="24"/>
        </w:rPr>
        <w:t>областного</w:t>
      </w:r>
      <w:proofErr w:type="gramEnd"/>
    </w:p>
    <w:p w:rsidR="00966099" w:rsidRDefault="0067791D">
      <w:pPr>
        <w:tabs>
          <w:tab w:val="left" w:pos="9214"/>
        </w:tabs>
        <w:spacing w:after="0" w:line="240" w:lineRule="auto"/>
        <w:ind w:right="43"/>
        <w:jc w:val="both"/>
        <w:rPr>
          <w:rFonts w:ascii="Times New Roman" w:eastAsia="Times New Roman" w:hAnsi="Times New Roman" w:cs="Times New Roman"/>
          <w:sz w:val="24"/>
        </w:rPr>
      </w:pPr>
      <w:r>
        <w:rPr>
          <w:rFonts w:ascii="Times New Roman" w:eastAsia="Times New Roman" w:hAnsi="Times New Roman" w:cs="Times New Roman"/>
          <w:sz w:val="24"/>
        </w:rPr>
        <w:t>творческого фестиваля</w:t>
      </w:r>
    </w:p>
    <w:p w:rsidR="00966099" w:rsidRDefault="0067791D">
      <w:pPr>
        <w:tabs>
          <w:tab w:val="left" w:pos="9214"/>
        </w:tabs>
        <w:spacing w:after="0" w:line="240" w:lineRule="auto"/>
        <w:ind w:right="43"/>
        <w:jc w:val="both"/>
        <w:rPr>
          <w:rFonts w:ascii="Times New Roman" w:eastAsia="Times New Roman" w:hAnsi="Times New Roman" w:cs="Times New Roman"/>
          <w:sz w:val="24"/>
        </w:rPr>
      </w:pPr>
      <w:r>
        <w:rPr>
          <w:rFonts w:ascii="Times New Roman" w:eastAsia="Times New Roman" w:hAnsi="Times New Roman" w:cs="Times New Roman"/>
          <w:sz w:val="24"/>
        </w:rPr>
        <w:t>«Славьтесь, славьтесь, казаки!»</w:t>
      </w:r>
    </w:p>
    <w:p w:rsidR="00966099" w:rsidRDefault="00966099">
      <w:pPr>
        <w:spacing w:after="0" w:line="240" w:lineRule="auto"/>
        <w:ind w:right="7656"/>
        <w:jc w:val="both"/>
        <w:rPr>
          <w:rFonts w:ascii="Calibri" w:eastAsia="Calibri" w:hAnsi="Calibri" w:cs="Calibri"/>
        </w:rPr>
      </w:pP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целях пропаганды и популяризации традиционного творчества казаков, возрождения и сохранения самобытной казачьей культуры, ознакомления с важными событиями истории казачества, непосредственно связанных с историей края, нравственного и патриотического воспитания молодежи, пропаганды традиционной культуры народов, проживающих на территории Волгоградской области, руководствуясь Уставом Киквидзенского муниципального района Волгоградской области,</w:t>
      </w:r>
    </w:p>
    <w:p w:rsidR="00966099" w:rsidRDefault="00966099">
      <w:pPr>
        <w:spacing w:after="0"/>
        <w:ind w:firstLine="567"/>
        <w:jc w:val="both"/>
        <w:rPr>
          <w:rFonts w:ascii="Calibri" w:eastAsia="Calibri" w:hAnsi="Calibri" w:cs="Calibri"/>
        </w:rPr>
      </w:pP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постановляю:</w:t>
      </w:r>
    </w:p>
    <w:p w:rsidR="00966099" w:rsidRDefault="0067791D">
      <w:pPr>
        <w:numPr>
          <w:ilvl w:val="0"/>
          <w:numId w:val="1"/>
        </w:numPr>
        <w:spacing w:after="0"/>
        <w:ind w:left="9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Создать организационный комитет по подготовке и проведению </w:t>
      </w:r>
      <w:proofErr w:type="gramStart"/>
      <w:r>
        <w:rPr>
          <w:rFonts w:ascii="Times New Roman" w:eastAsia="Times New Roman" w:hAnsi="Times New Roman" w:cs="Times New Roman"/>
          <w:sz w:val="24"/>
        </w:rPr>
        <w:t>областного</w:t>
      </w:r>
      <w:proofErr w:type="gramEnd"/>
    </w:p>
    <w:p w:rsidR="00966099" w:rsidRDefault="0067791D">
      <w:pPr>
        <w:spacing w:after="0"/>
        <w:ind w:left="900"/>
        <w:jc w:val="both"/>
        <w:rPr>
          <w:rFonts w:ascii="Times New Roman" w:eastAsia="Times New Roman" w:hAnsi="Times New Roman" w:cs="Times New Roman"/>
          <w:sz w:val="20"/>
        </w:rPr>
      </w:pPr>
      <w:r>
        <w:rPr>
          <w:rFonts w:ascii="Times New Roman" w:eastAsia="Times New Roman" w:hAnsi="Times New Roman" w:cs="Times New Roman"/>
          <w:sz w:val="24"/>
        </w:rPr>
        <w:t xml:space="preserve">творческого фестиваля «Славьтесь, славьтесь, казаки!»  в следующем </w:t>
      </w:r>
      <w:r w:rsidRPr="0067791D">
        <w:rPr>
          <w:rFonts w:ascii="Times New Roman" w:eastAsia="Times New Roman" w:hAnsi="Times New Roman" w:cs="Times New Roman"/>
          <w:sz w:val="24"/>
          <w:szCs w:val="24"/>
        </w:rPr>
        <w:t>составе:</w:t>
      </w:r>
    </w:p>
    <w:tbl>
      <w:tblPr>
        <w:tblW w:w="0" w:type="auto"/>
        <w:tblInd w:w="98" w:type="dxa"/>
        <w:tblCellMar>
          <w:left w:w="10" w:type="dxa"/>
          <w:right w:w="10" w:type="dxa"/>
        </w:tblCellMar>
        <w:tblLook w:val="0000"/>
      </w:tblPr>
      <w:tblGrid>
        <w:gridCol w:w="516"/>
        <w:gridCol w:w="2435"/>
        <w:gridCol w:w="6522"/>
      </w:tblGrid>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966099">
            <w:pPr>
              <w:spacing w:after="0"/>
              <w:jc w:val="center"/>
              <w:rPr>
                <w:rFonts w:ascii="Calibri" w:eastAsia="Calibri" w:hAnsi="Calibri" w:cs="Calibri"/>
              </w:rPr>
            </w:pPr>
          </w:p>
        </w:tc>
        <w:tc>
          <w:tcPr>
            <w:tcW w:w="90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966099">
            <w:pPr>
              <w:spacing w:after="0"/>
              <w:rPr>
                <w:rFonts w:ascii="Calibri" w:eastAsia="Calibri" w:hAnsi="Calibri" w:cs="Calibri"/>
              </w:rPr>
            </w:pPr>
          </w:p>
          <w:p w:rsidR="00966099" w:rsidRDefault="0067791D">
            <w:pPr>
              <w:spacing w:after="0"/>
            </w:pPr>
            <w:r>
              <w:rPr>
                <w:rFonts w:ascii="Times New Roman" w:eastAsia="Times New Roman" w:hAnsi="Times New Roman" w:cs="Times New Roman"/>
                <w:sz w:val="24"/>
              </w:rPr>
              <w:t>Председатель оргкомитета:</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966099">
            <w:pPr>
              <w:spacing w:after="0"/>
              <w:jc w:val="center"/>
              <w:rPr>
                <w:rFonts w:ascii="Calibri" w:eastAsia="Calibri" w:hAnsi="Calibri" w:cs="Calibri"/>
              </w:rPr>
            </w:pP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b/>
                <w:sz w:val="24"/>
              </w:rPr>
              <w:t>Чередникова Светлана Викторовна</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заместитель главы Киквидзенского муниципального района Волгоградской области.</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966099">
            <w:pPr>
              <w:spacing w:after="0"/>
              <w:jc w:val="center"/>
              <w:rPr>
                <w:rFonts w:ascii="Calibri" w:eastAsia="Calibri" w:hAnsi="Calibri" w:cs="Calibri"/>
              </w:rPr>
            </w:pP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966099">
            <w:pPr>
              <w:spacing w:after="0"/>
              <w:rPr>
                <w:rFonts w:ascii="Calibri" w:eastAsia="Calibri" w:hAnsi="Calibri" w:cs="Calibri"/>
              </w:rPr>
            </w:pPr>
          </w:p>
          <w:p w:rsidR="00966099" w:rsidRDefault="0067791D">
            <w:pPr>
              <w:spacing w:after="0"/>
            </w:pPr>
            <w:r>
              <w:rPr>
                <w:rFonts w:ascii="Times New Roman" w:eastAsia="Times New Roman" w:hAnsi="Times New Roman" w:cs="Times New Roman"/>
                <w:sz w:val="24"/>
              </w:rPr>
              <w:t>Члены оргкомитета:</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966099">
            <w:pPr>
              <w:spacing w:after="0"/>
              <w:rPr>
                <w:rFonts w:ascii="Calibri" w:eastAsia="Calibri" w:hAnsi="Calibri" w:cs="Calibri"/>
              </w:rPr>
            </w:pP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1.</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b/>
                <w:sz w:val="24"/>
              </w:rPr>
              <w:t>Андреева Наталия Николаевна</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proofErr w:type="gramStart"/>
            <w:r>
              <w:rPr>
                <w:rFonts w:ascii="Times New Roman" w:eastAsia="Times New Roman" w:hAnsi="Times New Roman" w:cs="Times New Roman"/>
                <w:sz w:val="24"/>
              </w:rPr>
              <w:t>исполняющий</w:t>
            </w:r>
            <w:proofErr w:type="gramEnd"/>
            <w:r>
              <w:rPr>
                <w:rFonts w:ascii="Times New Roman" w:eastAsia="Times New Roman" w:hAnsi="Times New Roman" w:cs="Times New Roman"/>
                <w:sz w:val="24"/>
              </w:rPr>
              <w:t xml:space="preserve"> обязанности начальника отдела по образованию администрации Киквидзенского муниципального района Волгоградской области;</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2.</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b/>
                <w:sz w:val="24"/>
              </w:rPr>
              <w:t>Бородай Александр Николаевич</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главный редактор муниципального унитарного предприятия «Редакция газеты «Нива» Киквидзенского муниципального района Волгоградской области;</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3.</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rPr>
                <w:rFonts w:ascii="Times New Roman" w:eastAsia="Times New Roman" w:hAnsi="Times New Roman" w:cs="Times New Roman"/>
                <w:b/>
                <w:sz w:val="24"/>
              </w:rPr>
            </w:pPr>
            <w:r>
              <w:rPr>
                <w:rFonts w:ascii="Times New Roman" w:eastAsia="Times New Roman" w:hAnsi="Times New Roman" w:cs="Times New Roman"/>
                <w:b/>
                <w:sz w:val="24"/>
              </w:rPr>
              <w:t>Бражников Николай Владимирович</w:t>
            </w:r>
          </w:p>
          <w:p w:rsidR="00966099" w:rsidRDefault="00966099">
            <w:pPr>
              <w:spacing w:after="0"/>
            </w:pP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глава Преображенского сельского поселения Киквидзенского муниципального района Волгоградской области;</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4.</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proofErr w:type="spellStart"/>
            <w:r>
              <w:rPr>
                <w:rFonts w:ascii="Times New Roman" w:eastAsia="Times New Roman" w:hAnsi="Times New Roman" w:cs="Times New Roman"/>
                <w:b/>
                <w:sz w:val="24"/>
              </w:rPr>
              <w:t>Венченко</w:t>
            </w:r>
            <w:proofErr w:type="spellEnd"/>
            <w:r>
              <w:rPr>
                <w:rFonts w:ascii="Times New Roman" w:eastAsia="Times New Roman" w:hAnsi="Times New Roman" w:cs="Times New Roman"/>
                <w:b/>
                <w:sz w:val="24"/>
              </w:rPr>
              <w:t xml:space="preserve"> Мария Сергеевна</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исполняющий обязанности директора муниципального казенного учреждения Киквидзенского муниципального района Волгоградской области «Киквидзенский районный краеведческий музей»;</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5.</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rPr>
                <w:rFonts w:ascii="Times New Roman" w:eastAsia="Times New Roman" w:hAnsi="Times New Roman" w:cs="Times New Roman"/>
                <w:b/>
                <w:sz w:val="24"/>
              </w:rPr>
            </w:pPr>
            <w:r>
              <w:rPr>
                <w:rFonts w:ascii="Times New Roman" w:eastAsia="Times New Roman" w:hAnsi="Times New Roman" w:cs="Times New Roman"/>
                <w:b/>
                <w:sz w:val="24"/>
              </w:rPr>
              <w:t>Виноградова Наталья Николаевна</w:t>
            </w:r>
          </w:p>
          <w:p w:rsidR="00966099" w:rsidRDefault="00966099">
            <w:pPr>
              <w:spacing w:after="0"/>
            </w:pP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заместитель главы Киквидзенского муниципального района Волгоградской области;</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lastRenderedPageBreak/>
              <w:t>6.</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b/>
                <w:sz w:val="24"/>
              </w:rPr>
              <w:t>Запорожцев Олег Николаевич</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начальник Киквидзенской пожарно-спасательной части 10 отряда Федеральной противопожарной службы по Волгоградской области (по согласованию);</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7.</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b/>
                <w:sz w:val="24"/>
              </w:rPr>
              <w:t>Матасов Геннадий Яковлевич</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атаман станичного казачьего общества «Преображенский юрт» окружного казачьего общества «</w:t>
            </w:r>
            <w:proofErr w:type="spellStart"/>
            <w:r>
              <w:rPr>
                <w:rFonts w:ascii="Times New Roman" w:eastAsia="Times New Roman" w:hAnsi="Times New Roman" w:cs="Times New Roman"/>
                <w:sz w:val="24"/>
              </w:rPr>
              <w:t>Хоперский</w:t>
            </w:r>
            <w:proofErr w:type="spellEnd"/>
            <w:r>
              <w:rPr>
                <w:rFonts w:ascii="Times New Roman" w:eastAsia="Times New Roman" w:hAnsi="Times New Roman" w:cs="Times New Roman"/>
                <w:sz w:val="24"/>
              </w:rPr>
              <w:t xml:space="preserve"> казачий округ» войскового казачьего общества «</w:t>
            </w:r>
            <w:proofErr w:type="spellStart"/>
            <w:r>
              <w:rPr>
                <w:rFonts w:ascii="Times New Roman" w:eastAsia="Times New Roman" w:hAnsi="Times New Roman" w:cs="Times New Roman"/>
                <w:sz w:val="24"/>
              </w:rPr>
              <w:t>Всевеликое</w:t>
            </w:r>
            <w:proofErr w:type="spellEnd"/>
            <w:r>
              <w:rPr>
                <w:rFonts w:ascii="Times New Roman" w:eastAsia="Times New Roman" w:hAnsi="Times New Roman" w:cs="Times New Roman"/>
                <w:sz w:val="24"/>
              </w:rPr>
              <w:t xml:space="preserve"> войско Донское»;</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8.</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proofErr w:type="spellStart"/>
            <w:r>
              <w:rPr>
                <w:rFonts w:ascii="Times New Roman" w:eastAsia="Times New Roman" w:hAnsi="Times New Roman" w:cs="Times New Roman"/>
                <w:b/>
                <w:sz w:val="24"/>
              </w:rPr>
              <w:t>Рыбицков</w:t>
            </w:r>
            <w:proofErr w:type="spellEnd"/>
            <w:r>
              <w:rPr>
                <w:rFonts w:ascii="Times New Roman" w:eastAsia="Times New Roman" w:hAnsi="Times New Roman" w:cs="Times New Roman"/>
                <w:b/>
                <w:sz w:val="24"/>
              </w:rPr>
              <w:t xml:space="preserve"> Александр Иванович</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управляющий делами администрации Киквидзенского муниципального района Волгоградской области;</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9.</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b/>
                <w:sz w:val="24"/>
              </w:rPr>
              <w:t>Скороходов Юрий Александрович</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заместитель главы Киквидзенского муниципального района Волгоградской области;</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10.</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proofErr w:type="spellStart"/>
            <w:r>
              <w:rPr>
                <w:rFonts w:ascii="Times New Roman" w:eastAsia="Times New Roman" w:hAnsi="Times New Roman" w:cs="Times New Roman"/>
                <w:b/>
                <w:sz w:val="24"/>
              </w:rPr>
              <w:t>Сощенко</w:t>
            </w:r>
            <w:proofErr w:type="spellEnd"/>
            <w:r>
              <w:rPr>
                <w:rFonts w:ascii="Times New Roman" w:eastAsia="Times New Roman" w:hAnsi="Times New Roman" w:cs="Times New Roman"/>
                <w:b/>
                <w:sz w:val="24"/>
              </w:rPr>
              <w:t xml:space="preserve"> Ирина Валентиновна</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директор муниципального казенного учреждения культуры «Централизованная клубная система» Киквидзенского муниципального района Волгоградской области;</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11.</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b/>
                <w:sz w:val="24"/>
              </w:rPr>
              <w:t>Сысоева Ирина Александровна</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директор муниципального казённого учреждения «</w:t>
            </w:r>
            <w:proofErr w:type="spellStart"/>
            <w:r>
              <w:rPr>
                <w:rFonts w:ascii="Times New Roman" w:eastAsia="Times New Roman" w:hAnsi="Times New Roman" w:cs="Times New Roman"/>
                <w:sz w:val="24"/>
              </w:rPr>
              <w:t>Социально-досуговый</w:t>
            </w:r>
            <w:proofErr w:type="spellEnd"/>
            <w:r>
              <w:rPr>
                <w:rFonts w:ascii="Times New Roman" w:eastAsia="Times New Roman" w:hAnsi="Times New Roman" w:cs="Times New Roman"/>
                <w:sz w:val="24"/>
              </w:rPr>
              <w:t xml:space="preserve"> центр «Ровесник»;</w:t>
            </w:r>
          </w:p>
        </w:tc>
      </w:tr>
      <w:tr w:rsidR="00966099">
        <w:tblPrEx>
          <w:tblCellMar>
            <w:top w:w="0" w:type="dxa"/>
            <w:bottom w:w="0" w:type="dxa"/>
          </w:tblCellMar>
        </w:tblPrEx>
        <w:trPr>
          <w:trHeight w:val="1"/>
        </w:trPr>
        <w:tc>
          <w:tcPr>
            <w:tcW w:w="5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jc w:val="center"/>
            </w:pPr>
            <w:r>
              <w:rPr>
                <w:rFonts w:ascii="Times New Roman" w:eastAsia="Times New Roman" w:hAnsi="Times New Roman" w:cs="Times New Roman"/>
                <w:sz w:val="24"/>
              </w:rPr>
              <w:t>12.</w:t>
            </w:r>
          </w:p>
        </w:tc>
        <w:tc>
          <w:tcPr>
            <w:tcW w:w="2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b/>
                <w:sz w:val="24"/>
              </w:rPr>
              <w:t>Ульянов Алексей Владимирович</w:t>
            </w:r>
          </w:p>
        </w:tc>
        <w:tc>
          <w:tcPr>
            <w:tcW w:w="66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pPr>
            <w:r>
              <w:rPr>
                <w:rFonts w:ascii="Times New Roman" w:eastAsia="Times New Roman" w:hAnsi="Times New Roman" w:cs="Times New Roman"/>
                <w:sz w:val="24"/>
              </w:rPr>
              <w:t>начальник ОМВД России по Киквидзенскому району (по согласованию).</w:t>
            </w:r>
          </w:p>
        </w:tc>
      </w:tr>
    </w:tbl>
    <w:p w:rsidR="00966099" w:rsidRDefault="00966099">
      <w:pPr>
        <w:spacing w:after="0"/>
        <w:ind w:firstLine="567"/>
        <w:jc w:val="both"/>
        <w:rPr>
          <w:rFonts w:ascii="Calibri" w:eastAsia="Calibri" w:hAnsi="Calibri" w:cs="Calibri"/>
        </w:rPr>
      </w:pPr>
    </w:p>
    <w:p w:rsidR="00966099" w:rsidRDefault="0067791D" w:rsidP="0067791D">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Утвердить программу областного творческого фестиваля «Славьтесь, славьтесь, казаки!» (Приложение №1).</w:t>
      </w:r>
    </w:p>
    <w:p w:rsidR="00966099" w:rsidRDefault="00966099">
      <w:pPr>
        <w:spacing w:after="0"/>
        <w:ind w:left="900"/>
        <w:jc w:val="both"/>
        <w:rPr>
          <w:rFonts w:ascii="Calibri" w:eastAsia="Calibri" w:hAnsi="Calibri" w:cs="Calibri"/>
        </w:rPr>
      </w:pPr>
    </w:p>
    <w:p w:rsidR="00966099" w:rsidRPr="0067791D" w:rsidRDefault="0067791D" w:rsidP="0067791D">
      <w:pPr>
        <w:pStyle w:val="a3"/>
        <w:numPr>
          <w:ilvl w:val="0"/>
          <w:numId w:val="4"/>
        </w:numPr>
        <w:spacing w:after="0"/>
        <w:jc w:val="both"/>
        <w:rPr>
          <w:rFonts w:ascii="Times New Roman" w:eastAsia="Times New Roman" w:hAnsi="Times New Roman" w:cs="Times New Roman"/>
          <w:sz w:val="24"/>
        </w:rPr>
      </w:pPr>
      <w:r w:rsidRPr="0067791D">
        <w:rPr>
          <w:rFonts w:ascii="Times New Roman" w:eastAsia="Times New Roman" w:hAnsi="Times New Roman" w:cs="Times New Roman"/>
          <w:sz w:val="24"/>
        </w:rPr>
        <w:t>Главам сельских поселений Киквидзенского муниципального района</w:t>
      </w:r>
    </w:p>
    <w:p w:rsidR="00966099" w:rsidRDefault="0067791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Волгоградской области совместно с </w:t>
      </w:r>
      <w:proofErr w:type="gramStart"/>
      <w:r>
        <w:rPr>
          <w:rFonts w:ascii="Times New Roman" w:eastAsia="Times New Roman" w:hAnsi="Times New Roman" w:cs="Times New Roman"/>
          <w:sz w:val="24"/>
        </w:rPr>
        <w:t>заведующими</w:t>
      </w:r>
      <w:proofErr w:type="gramEnd"/>
      <w:r>
        <w:rPr>
          <w:rFonts w:ascii="Times New Roman" w:eastAsia="Times New Roman" w:hAnsi="Times New Roman" w:cs="Times New Roman"/>
          <w:sz w:val="24"/>
        </w:rPr>
        <w:t xml:space="preserve"> сельских домов культуры обеспечить участие в оборудовании площадки «Сельское подворье» и организовать показ приема гостей с учетом особенностей быта своего поселения.</w:t>
      </w:r>
    </w:p>
    <w:p w:rsidR="00966099" w:rsidRDefault="00966099">
      <w:pPr>
        <w:spacing w:after="0" w:line="240" w:lineRule="auto"/>
        <w:ind w:left="708"/>
        <w:rPr>
          <w:rFonts w:ascii="Calibri" w:eastAsia="Calibri" w:hAnsi="Calibri" w:cs="Calibri"/>
        </w:rPr>
      </w:pP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Управляющему делами администрации Киквидзенского муниципального района Волгоградской области </w:t>
      </w:r>
      <w:proofErr w:type="spellStart"/>
      <w:r>
        <w:rPr>
          <w:rFonts w:ascii="Times New Roman" w:eastAsia="Times New Roman" w:hAnsi="Times New Roman" w:cs="Times New Roman"/>
          <w:sz w:val="24"/>
        </w:rPr>
        <w:t>Рыбицкову</w:t>
      </w:r>
      <w:proofErr w:type="spellEnd"/>
      <w:r>
        <w:rPr>
          <w:rFonts w:ascii="Times New Roman" w:eastAsia="Times New Roman" w:hAnsi="Times New Roman" w:cs="Times New Roman"/>
          <w:sz w:val="24"/>
        </w:rPr>
        <w:t xml:space="preserve"> Александру Ивановичу:</w:t>
      </w: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подготовить оформление сцены в парке станицы Преображенской в срок до 19 августа 2022 года (демонтаж и монтаж баннера и флажков);</w:t>
      </w: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обеспечить доставку, монтаж, демонтаж сцены и дополнительное освещение сцены для проведения дискотеки 19.08.2022 года;</w:t>
      </w: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развесить флаги на столбах по улице Мира и в парке станицы Преображенская до 19.08.2022 года;</w:t>
      </w: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организовать проведение праздничного салюта с соблюдением всех мер безопасности.</w:t>
      </w:r>
    </w:p>
    <w:p w:rsidR="00966099" w:rsidRDefault="00966099">
      <w:pPr>
        <w:spacing w:after="0"/>
        <w:ind w:firstLine="567"/>
        <w:jc w:val="both"/>
        <w:rPr>
          <w:rFonts w:ascii="Calibri" w:eastAsia="Calibri" w:hAnsi="Calibri" w:cs="Calibri"/>
        </w:rPr>
      </w:pP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Исполняющему обязанности начальника отдела по образованию администрации Киквидзенского муниципального района Волгоградской области Андреевой Наталии Николаевне:</w:t>
      </w:r>
      <w:proofErr w:type="gramEnd"/>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организовать: встречу гостей при входе в парк ст. Преображенской;</w:t>
      </w: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 проведение мастер-классов с детьми младшего и среднего школьного возраста;</w:t>
      </w: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оформить </w:t>
      </w:r>
      <w:proofErr w:type="spellStart"/>
      <w:r>
        <w:rPr>
          <w:rFonts w:ascii="Times New Roman" w:eastAsia="Times New Roman" w:hAnsi="Times New Roman" w:cs="Times New Roman"/>
          <w:sz w:val="24"/>
        </w:rPr>
        <w:t>фотозону</w:t>
      </w:r>
      <w:proofErr w:type="spellEnd"/>
      <w:r>
        <w:rPr>
          <w:rFonts w:ascii="Times New Roman" w:eastAsia="Times New Roman" w:hAnsi="Times New Roman" w:cs="Times New Roman"/>
          <w:sz w:val="24"/>
        </w:rPr>
        <w:t xml:space="preserve"> в парке станицы Преображенской;</w:t>
      </w: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подобрать волонтеров для сопровождения участников во время фестиваля;</w:t>
      </w:r>
    </w:p>
    <w:p w:rsidR="00966099" w:rsidRDefault="0067791D">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обеспечить участие детей на площадках «Казачьи забавы», «В гостях у Мини Мауса», «Мастер класс», «Свободный микрофон», 19 августа 2022 года.</w:t>
      </w:r>
    </w:p>
    <w:p w:rsidR="00966099" w:rsidRDefault="00966099">
      <w:pPr>
        <w:spacing w:after="0"/>
        <w:ind w:firstLine="567"/>
        <w:jc w:val="both"/>
        <w:rPr>
          <w:rFonts w:ascii="Calibri" w:eastAsia="Calibri" w:hAnsi="Calibri" w:cs="Calibri"/>
        </w:rPr>
      </w:pPr>
    </w:p>
    <w:p w:rsidR="0067791D" w:rsidRDefault="0067791D">
      <w:pPr>
        <w:tabs>
          <w:tab w:val="left" w:pos="851"/>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Заместителю главы Киквидзенского муниципального района Виноградовой Наталье Николаевне организовать питание участников и гостей фестиваля.</w:t>
      </w:r>
    </w:p>
    <w:p w:rsidR="0067791D" w:rsidRDefault="0067791D">
      <w:pPr>
        <w:tabs>
          <w:tab w:val="left" w:pos="851"/>
        </w:tabs>
        <w:spacing w:after="0"/>
        <w:ind w:firstLine="567"/>
        <w:jc w:val="both"/>
        <w:rPr>
          <w:rFonts w:ascii="Times New Roman" w:eastAsia="Times New Roman" w:hAnsi="Times New Roman" w:cs="Times New Roman"/>
          <w:sz w:val="24"/>
        </w:rPr>
      </w:pPr>
    </w:p>
    <w:p w:rsidR="00966099" w:rsidRDefault="0067791D">
      <w:pPr>
        <w:tabs>
          <w:tab w:val="left" w:pos="851"/>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Консультанту отдела по экономике администрации Киквидзенского муниципального района Климентьевой В.А. организовать  праздничную торговлю и  работу детских аттракционов.</w:t>
      </w:r>
    </w:p>
    <w:p w:rsidR="00966099" w:rsidRDefault="00966099">
      <w:pPr>
        <w:tabs>
          <w:tab w:val="left" w:pos="851"/>
        </w:tabs>
        <w:spacing w:after="0"/>
        <w:ind w:firstLine="567"/>
        <w:jc w:val="both"/>
        <w:rPr>
          <w:rFonts w:ascii="Calibri" w:eastAsia="Calibri" w:hAnsi="Calibri" w:cs="Calibri"/>
        </w:rPr>
      </w:pPr>
    </w:p>
    <w:p w:rsidR="00966099" w:rsidRDefault="0067791D">
      <w:pPr>
        <w:tabs>
          <w:tab w:val="left" w:pos="851"/>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8. Заместителю главы Киквидзенского муниципального района Скороходову Юрию Александровичу организовать расстановку транспортных средств участников и гостей фестиваля с соблюдением всех мер безопасности.</w:t>
      </w:r>
    </w:p>
    <w:p w:rsidR="00966099" w:rsidRDefault="00966099">
      <w:pPr>
        <w:tabs>
          <w:tab w:val="left" w:pos="851"/>
        </w:tabs>
        <w:spacing w:after="0"/>
        <w:ind w:firstLine="567"/>
        <w:jc w:val="both"/>
        <w:rPr>
          <w:rFonts w:ascii="Calibri" w:eastAsia="Calibri" w:hAnsi="Calibri" w:cs="Calibri"/>
        </w:rPr>
      </w:pPr>
    </w:p>
    <w:p w:rsidR="00966099" w:rsidRDefault="0067791D">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9. Директору муниципального казённого учреждения «</w:t>
      </w:r>
      <w:proofErr w:type="spellStart"/>
      <w:r>
        <w:rPr>
          <w:rFonts w:ascii="Times New Roman" w:eastAsia="Times New Roman" w:hAnsi="Times New Roman" w:cs="Times New Roman"/>
          <w:sz w:val="24"/>
        </w:rPr>
        <w:t>Социально-досуговый</w:t>
      </w:r>
      <w:proofErr w:type="spellEnd"/>
      <w:r>
        <w:rPr>
          <w:rFonts w:ascii="Times New Roman" w:eastAsia="Times New Roman" w:hAnsi="Times New Roman" w:cs="Times New Roman"/>
          <w:sz w:val="24"/>
        </w:rPr>
        <w:t xml:space="preserve"> центр «Ровесник» Сысоевой Ирине Александровне организовать работу площадки «Казачьи забавы» для детей младшего и среднего школьного возраста.</w:t>
      </w:r>
    </w:p>
    <w:p w:rsidR="00966099" w:rsidRDefault="00966099">
      <w:pPr>
        <w:spacing w:after="0"/>
        <w:ind w:firstLine="567"/>
        <w:rPr>
          <w:rFonts w:ascii="Calibri" w:eastAsia="Calibri" w:hAnsi="Calibri" w:cs="Calibri"/>
        </w:rPr>
      </w:pPr>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10. Консультанту отдела по культуре, делам молодёжи и спорту администрации Киквидзенского муниципального района Волгоградской области Игнатову Владимиру Николаевичу и директору муниципального казённого учреждения «Детско-юношеская спортивная школа» </w:t>
      </w:r>
      <w:proofErr w:type="spellStart"/>
      <w:r>
        <w:rPr>
          <w:rFonts w:ascii="Times New Roman" w:eastAsia="Times New Roman" w:hAnsi="Times New Roman" w:cs="Times New Roman"/>
          <w:sz w:val="24"/>
        </w:rPr>
        <w:t>Шиповскому</w:t>
      </w:r>
      <w:proofErr w:type="spellEnd"/>
      <w:r>
        <w:rPr>
          <w:rFonts w:ascii="Times New Roman" w:eastAsia="Times New Roman" w:hAnsi="Times New Roman" w:cs="Times New Roman"/>
          <w:sz w:val="24"/>
        </w:rPr>
        <w:t xml:space="preserve"> Ивану Николаевичу организовать работу площадки «Спортивные состязания» для подростков.</w:t>
      </w:r>
    </w:p>
    <w:p w:rsidR="00966099" w:rsidRDefault="00966099">
      <w:pPr>
        <w:spacing w:after="0"/>
        <w:ind w:firstLine="567"/>
        <w:rPr>
          <w:rFonts w:ascii="Calibri" w:eastAsia="Calibri" w:hAnsi="Calibri" w:cs="Calibri"/>
        </w:rPr>
      </w:pPr>
    </w:p>
    <w:p w:rsidR="00966099" w:rsidRDefault="0067791D">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11. Директору муниципального казенного учреждения культуры «Централизованная клубная система» Киквидзенского муниципального района Волгоградской области </w:t>
      </w:r>
      <w:proofErr w:type="spellStart"/>
      <w:r>
        <w:rPr>
          <w:rFonts w:ascii="Times New Roman" w:eastAsia="Times New Roman" w:hAnsi="Times New Roman" w:cs="Times New Roman"/>
          <w:sz w:val="24"/>
        </w:rPr>
        <w:t>Сощенко</w:t>
      </w:r>
      <w:proofErr w:type="spellEnd"/>
      <w:r>
        <w:rPr>
          <w:rFonts w:ascii="Times New Roman" w:eastAsia="Times New Roman" w:hAnsi="Times New Roman" w:cs="Times New Roman"/>
          <w:sz w:val="24"/>
        </w:rPr>
        <w:t xml:space="preserve"> Ирине Валентиновне:</w:t>
      </w:r>
    </w:p>
    <w:p w:rsidR="00966099" w:rsidRDefault="0067791D">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 обеспечить 19 августа 2022 года в парке станицы Преображенской звучание песен и работу площадки «В гостях у Мини-Мауса» для детей дошкольного возраста;</w:t>
      </w:r>
    </w:p>
    <w:p w:rsidR="00966099" w:rsidRDefault="0067791D">
      <w:pPr>
        <w:spacing w:after="0"/>
        <w:ind w:firstLine="567"/>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провести организованно творческие выступления участников областного фестиваля «Славьтесь, славьтесь, казаки!», концертно-эстрадную программу, посвященную празднованию Дню станицы, дискотеку «Пенная вечеринка»;</w:t>
      </w:r>
      <w:proofErr w:type="gramEnd"/>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организовать: выставку-продажу изделий мастеров-умельцев;</w:t>
      </w:r>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 музыкальное сопровождение всех мероприятий в рамках программы областного творческого фестиваля «Славьтесь, славьтесь, казаки!» в Киквидзенском муниципальном районе 19.08.2022 года.</w:t>
      </w:r>
    </w:p>
    <w:p w:rsidR="00966099" w:rsidRDefault="00966099">
      <w:pPr>
        <w:spacing w:after="0" w:line="240" w:lineRule="auto"/>
        <w:ind w:firstLine="567"/>
        <w:rPr>
          <w:rFonts w:ascii="Calibri" w:eastAsia="Calibri" w:hAnsi="Calibri" w:cs="Calibri"/>
        </w:rPr>
      </w:pPr>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12. </w:t>
      </w:r>
      <w:proofErr w:type="gramStart"/>
      <w:r>
        <w:rPr>
          <w:rFonts w:ascii="Times New Roman" w:eastAsia="Times New Roman" w:hAnsi="Times New Roman" w:cs="Times New Roman"/>
          <w:sz w:val="24"/>
        </w:rPr>
        <w:t>Исполняющему</w:t>
      </w:r>
      <w:proofErr w:type="gramEnd"/>
      <w:r>
        <w:rPr>
          <w:rFonts w:ascii="Times New Roman" w:eastAsia="Times New Roman" w:hAnsi="Times New Roman" w:cs="Times New Roman"/>
          <w:sz w:val="24"/>
        </w:rPr>
        <w:t xml:space="preserve"> обязанности директора муниципального казенного учреждения Киквидзенского муниципального района Волгоградской области «Киквидзенский районный краеведческий музей» </w:t>
      </w:r>
      <w:proofErr w:type="spellStart"/>
      <w:r>
        <w:rPr>
          <w:rFonts w:ascii="Times New Roman" w:eastAsia="Times New Roman" w:hAnsi="Times New Roman" w:cs="Times New Roman"/>
          <w:sz w:val="24"/>
        </w:rPr>
        <w:t>Венченко</w:t>
      </w:r>
      <w:proofErr w:type="spellEnd"/>
      <w:r>
        <w:rPr>
          <w:rFonts w:ascii="Times New Roman" w:eastAsia="Times New Roman" w:hAnsi="Times New Roman" w:cs="Times New Roman"/>
          <w:sz w:val="24"/>
        </w:rPr>
        <w:t xml:space="preserve"> Марии Сергеевне:</w:t>
      </w:r>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подготовить волонтеров для сопровождения коллективов-участников во время фестиваля;</w:t>
      </w:r>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провести регистрацию участников фестиваля;</w:t>
      </w:r>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организовать участие Краеведческого музея из Чернышковского муниципального района Волгоградской области в фестивале;</w:t>
      </w:r>
    </w:p>
    <w:p w:rsidR="0067791D"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вручение коллективам-участникам диплома, фотографии, подарка; </w:t>
      </w:r>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организовать закупку подарков для гостей фестиваля.</w:t>
      </w:r>
    </w:p>
    <w:p w:rsidR="00966099" w:rsidRDefault="00966099">
      <w:pPr>
        <w:spacing w:after="0" w:line="240" w:lineRule="auto"/>
        <w:ind w:firstLine="567"/>
        <w:rPr>
          <w:rFonts w:ascii="Calibri" w:eastAsia="Calibri" w:hAnsi="Calibri" w:cs="Calibri"/>
        </w:rPr>
      </w:pPr>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13. Директору муниципального казенного учреждения дополнительного образования «Киквидзенская детская музыкальная школа» Киквидзенского муниципального района Волгоградской области Еремичеву Ивану Васильевичу обеспечить функционирование площадки «Свободный микрофон».</w:t>
      </w:r>
    </w:p>
    <w:p w:rsidR="00966099" w:rsidRDefault="00966099">
      <w:pPr>
        <w:spacing w:after="0" w:line="240" w:lineRule="auto"/>
        <w:ind w:firstLine="567"/>
        <w:rPr>
          <w:rFonts w:ascii="Calibri" w:eastAsia="Calibri" w:hAnsi="Calibri" w:cs="Calibri"/>
        </w:rPr>
      </w:pPr>
    </w:p>
    <w:p w:rsidR="00966099" w:rsidRDefault="0067791D">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14. Главному редактору муниципального унитарного предприятия «Редакция газеты «Нива» Киквидзенского муниципального района Волгоградской области Бородай Александру Николаевичу:</w:t>
      </w:r>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опубликовать в средствах массой информации план мероприятий областного творческого фестиваля «Славьтесь, славьтесь, казаки!» в Киквидзенском муниципальном районе 19.08.2022 года;</w:t>
      </w:r>
    </w:p>
    <w:p w:rsidR="00966099" w:rsidRDefault="0067791D">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 обеспечить информирование населения в средствах массовой информации о ходе проведения мероприятий областного творческого фестиваля «Славьтесь, славьтесь, казаки!» в Киквидзенском муниципальном районе Волгоградской области 19.08.2022 года;</w:t>
      </w:r>
    </w:p>
    <w:p w:rsidR="00966099" w:rsidRDefault="0067791D">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 подготовить дипломы и фотографии коллективам-участникам фестиваля</w:t>
      </w:r>
    </w:p>
    <w:p w:rsidR="00966099" w:rsidRDefault="00966099">
      <w:pPr>
        <w:spacing w:after="0"/>
        <w:ind w:firstLine="567"/>
        <w:rPr>
          <w:rFonts w:ascii="Calibri" w:eastAsia="Calibri" w:hAnsi="Calibri" w:cs="Calibri"/>
        </w:rPr>
      </w:pPr>
    </w:p>
    <w:p w:rsidR="00966099" w:rsidRDefault="0067791D">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15. Атаману СКО «Преображенский юрт» ОКО «</w:t>
      </w:r>
      <w:proofErr w:type="spellStart"/>
      <w:r>
        <w:rPr>
          <w:rFonts w:ascii="Times New Roman" w:eastAsia="Times New Roman" w:hAnsi="Times New Roman" w:cs="Times New Roman"/>
          <w:sz w:val="24"/>
        </w:rPr>
        <w:t>Хоперский</w:t>
      </w:r>
      <w:proofErr w:type="spellEnd"/>
      <w:r>
        <w:rPr>
          <w:rFonts w:ascii="Times New Roman" w:eastAsia="Times New Roman" w:hAnsi="Times New Roman" w:cs="Times New Roman"/>
          <w:sz w:val="24"/>
        </w:rPr>
        <w:t xml:space="preserve"> казачий округ» ВКО «</w:t>
      </w:r>
      <w:proofErr w:type="spellStart"/>
      <w:r>
        <w:rPr>
          <w:rFonts w:ascii="Times New Roman" w:eastAsia="Times New Roman" w:hAnsi="Times New Roman" w:cs="Times New Roman"/>
          <w:sz w:val="24"/>
        </w:rPr>
        <w:t>Всевеликое</w:t>
      </w:r>
      <w:proofErr w:type="spellEnd"/>
      <w:r>
        <w:rPr>
          <w:rFonts w:ascii="Times New Roman" w:eastAsia="Times New Roman" w:hAnsi="Times New Roman" w:cs="Times New Roman"/>
          <w:sz w:val="24"/>
        </w:rPr>
        <w:t xml:space="preserve"> войско Донское» Матасову Геннадию Яковлевичу:</w:t>
      </w:r>
    </w:p>
    <w:p w:rsidR="00966099" w:rsidRDefault="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оказать содействие в обеспечении:</w:t>
      </w:r>
    </w:p>
    <w:p w:rsidR="00966099" w:rsidRDefault="0067791D" w:rsidP="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безопасности и порядка при проведении мероприятий областного творческого фестиваля «Славьтесь, славьтесь, казаки!» в Киквидзенском муниципальном районе 19.08.2022 года;</w:t>
      </w:r>
    </w:p>
    <w:p w:rsidR="00966099" w:rsidRDefault="0067791D" w:rsidP="0067791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сохранности имущества на площадке «Сельское подворье» с 18.00 18.08.2022 года до 10.00 20.08.2022 года в парке станицы Преображенская;</w:t>
      </w:r>
    </w:p>
    <w:p w:rsidR="00966099" w:rsidRDefault="0067791D">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 обеспечить функционирование площадки «Казачья удаль» с угощением;</w:t>
      </w:r>
    </w:p>
    <w:p w:rsidR="00966099" w:rsidRDefault="0067791D">
      <w:pPr>
        <w:spacing w:after="0"/>
        <w:ind w:firstLine="567"/>
        <w:rPr>
          <w:rFonts w:ascii="Times New Roman" w:eastAsia="Times New Roman" w:hAnsi="Times New Roman" w:cs="Times New Roman"/>
          <w:sz w:val="24"/>
        </w:rPr>
      </w:pPr>
      <w:r>
        <w:rPr>
          <w:rFonts w:ascii="Times New Roman" w:eastAsia="Times New Roman" w:hAnsi="Times New Roman" w:cs="Times New Roman"/>
          <w:sz w:val="24"/>
        </w:rPr>
        <w:t>- приобрести значки с логотипом фестиваля для участников и гостей фестиваля.</w:t>
      </w:r>
    </w:p>
    <w:p w:rsidR="00966099" w:rsidRDefault="00966099">
      <w:pPr>
        <w:spacing w:after="0"/>
        <w:ind w:firstLine="567"/>
        <w:rPr>
          <w:rFonts w:ascii="Calibri" w:eastAsia="Calibri" w:hAnsi="Calibri" w:cs="Calibri"/>
        </w:rPr>
      </w:pPr>
    </w:p>
    <w:p w:rsidR="00966099" w:rsidRDefault="0067791D">
      <w:pPr>
        <w:tabs>
          <w:tab w:val="left" w:pos="567"/>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16. Рекомендовать начальнику ОМВД России по Киквидзенскому району Ульянову Алексею Владимировичу обеспечить:</w:t>
      </w:r>
    </w:p>
    <w:p w:rsidR="00966099" w:rsidRDefault="0067791D">
      <w:pPr>
        <w:spacing w:after="0" w:line="240" w:lineRule="auto"/>
        <w:ind w:left="567" w:firstLine="708"/>
        <w:rPr>
          <w:rFonts w:ascii="Times New Roman" w:eastAsia="Times New Roman" w:hAnsi="Times New Roman" w:cs="Times New Roman"/>
          <w:sz w:val="24"/>
        </w:rPr>
      </w:pPr>
      <w:r>
        <w:rPr>
          <w:rFonts w:ascii="Times New Roman" w:eastAsia="Times New Roman" w:hAnsi="Times New Roman" w:cs="Times New Roman"/>
          <w:sz w:val="24"/>
        </w:rPr>
        <w:t>- безопасность в местах проведения мероприятий областного творческого фестиваля «Славьтесь, славьтесь, казаки!» в Киквидзенском муниципальном районе 19.08.2022 года;</w:t>
      </w:r>
    </w:p>
    <w:p w:rsidR="00966099" w:rsidRDefault="0067791D">
      <w:pPr>
        <w:spacing w:after="0" w:line="240" w:lineRule="auto"/>
        <w:ind w:left="567" w:firstLine="708"/>
        <w:rPr>
          <w:rFonts w:ascii="Times New Roman" w:eastAsia="Times New Roman" w:hAnsi="Times New Roman" w:cs="Times New Roman"/>
          <w:sz w:val="24"/>
        </w:rPr>
      </w:pPr>
      <w:r>
        <w:rPr>
          <w:rFonts w:ascii="Times New Roman" w:eastAsia="Times New Roman" w:hAnsi="Times New Roman" w:cs="Times New Roman"/>
          <w:sz w:val="24"/>
        </w:rPr>
        <w:t>- сохранность имущества на площадке «Сельское подворье» с 18.00 18.08.2022 года до 10.00 20.08.2022 года в парке станицы Преображенская.</w:t>
      </w:r>
    </w:p>
    <w:p w:rsidR="00966099" w:rsidRDefault="00966099">
      <w:pPr>
        <w:spacing w:after="0" w:line="240" w:lineRule="auto"/>
        <w:ind w:left="567" w:firstLine="708"/>
        <w:rPr>
          <w:rFonts w:ascii="Calibri" w:eastAsia="Calibri" w:hAnsi="Calibri" w:cs="Calibri"/>
        </w:rPr>
      </w:pPr>
    </w:p>
    <w:p w:rsidR="00966099" w:rsidRDefault="0067791D">
      <w:pPr>
        <w:tabs>
          <w:tab w:val="left" w:pos="851"/>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17. Рекомендовать начальнику Киквидзенской пожарно-спасательной части 10 ОФПС по Волгоградской области </w:t>
      </w:r>
      <w:proofErr w:type="spellStart"/>
      <w:r>
        <w:rPr>
          <w:rFonts w:ascii="Times New Roman" w:eastAsia="Times New Roman" w:hAnsi="Times New Roman" w:cs="Times New Roman"/>
          <w:sz w:val="24"/>
        </w:rPr>
        <w:t>Запорожцеву</w:t>
      </w:r>
      <w:proofErr w:type="spellEnd"/>
      <w:r>
        <w:rPr>
          <w:rFonts w:ascii="Times New Roman" w:eastAsia="Times New Roman" w:hAnsi="Times New Roman" w:cs="Times New Roman"/>
          <w:sz w:val="24"/>
        </w:rPr>
        <w:t xml:space="preserve"> Олегу Николаевичу обеспечить безопасность в местах проведения мероприятий областного творческого фестиваля «Славьтесь, славьтесь, казаки!» в Киквидзенском муниципальном районе 19.08.2022 года;</w:t>
      </w:r>
    </w:p>
    <w:p w:rsidR="00966099" w:rsidRDefault="00966099">
      <w:pPr>
        <w:tabs>
          <w:tab w:val="left" w:pos="851"/>
        </w:tabs>
        <w:spacing w:after="0"/>
        <w:ind w:firstLine="567"/>
        <w:jc w:val="both"/>
        <w:rPr>
          <w:rFonts w:ascii="Calibri" w:eastAsia="Calibri" w:hAnsi="Calibri" w:cs="Calibri"/>
        </w:rPr>
      </w:pPr>
    </w:p>
    <w:p w:rsidR="00966099" w:rsidRDefault="0067791D">
      <w:pPr>
        <w:tabs>
          <w:tab w:val="left" w:pos="851"/>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18. Рекомендовать главе Преображенского сельского поселения </w:t>
      </w:r>
      <w:proofErr w:type="spellStart"/>
      <w:r>
        <w:rPr>
          <w:rFonts w:ascii="Times New Roman" w:eastAsia="Times New Roman" w:hAnsi="Times New Roman" w:cs="Times New Roman"/>
          <w:sz w:val="24"/>
        </w:rPr>
        <w:t>Бражникову</w:t>
      </w:r>
      <w:proofErr w:type="spellEnd"/>
      <w:r>
        <w:rPr>
          <w:rFonts w:ascii="Times New Roman" w:eastAsia="Times New Roman" w:hAnsi="Times New Roman" w:cs="Times New Roman"/>
          <w:sz w:val="24"/>
        </w:rPr>
        <w:t xml:space="preserve"> Николаю Владимировичу подготовить территорию парка станицы Преображенской для проведения областного творческого фестиваля «Славьтесь, славьтесь, казаки!» 19.08.2022 года</w:t>
      </w:r>
    </w:p>
    <w:p w:rsidR="00966099" w:rsidRDefault="0067791D">
      <w:pPr>
        <w:tabs>
          <w:tab w:val="left" w:pos="851"/>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19. Директору МКУ «Централизованная бухгалтерия муниципальных учреждений» Киквидзенского муниципального района Волгоградской области Степаненко Елене Владимировне провести финансирование мероприятия областного творческого фестиваля </w:t>
      </w:r>
      <w:r>
        <w:rPr>
          <w:rFonts w:ascii="Times New Roman" w:eastAsia="Times New Roman" w:hAnsi="Times New Roman" w:cs="Times New Roman"/>
          <w:sz w:val="24"/>
        </w:rPr>
        <w:lastRenderedPageBreak/>
        <w:t>«Славьтесь, славьтесь, казаки!» в Киквидзенском муниципальном районе Волгоградской области за счёт средств муниципального казенного учреждения культуры «Централизованная клубная система» согласно смете (Приложение № 2).</w:t>
      </w:r>
    </w:p>
    <w:p w:rsidR="00966099" w:rsidRDefault="00966099">
      <w:pPr>
        <w:tabs>
          <w:tab w:val="left" w:pos="851"/>
        </w:tabs>
        <w:spacing w:after="0"/>
        <w:ind w:firstLine="567"/>
        <w:jc w:val="both"/>
        <w:rPr>
          <w:rFonts w:ascii="Calibri" w:eastAsia="Calibri" w:hAnsi="Calibri" w:cs="Calibri"/>
        </w:rPr>
      </w:pPr>
    </w:p>
    <w:p w:rsidR="00966099" w:rsidRDefault="0067791D">
      <w:pPr>
        <w:tabs>
          <w:tab w:val="left" w:pos="851"/>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20. Рекомендовать руководителям предприятий, организаций, учреждений, расположенных на территории </w:t>
      </w:r>
      <w:proofErr w:type="spellStart"/>
      <w:r>
        <w:rPr>
          <w:rFonts w:ascii="Times New Roman" w:eastAsia="Times New Roman" w:hAnsi="Times New Roman" w:cs="Times New Roman"/>
          <w:sz w:val="24"/>
        </w:rPr>
        <w:t>Киквидзенкого</w:t>
      </w:r>
      <w:proofErr w:type="spellEnd"/>
      <w:r>
        <w:rPr>
          <w:rFonts w:ascii="Times New Roman" w:eastAsia="Times New Roman" w:hAnsi="Times New Roman" w:cs="Times New Roman"/>
          <w:sz w:val="24"/>
        </w:rPr>
        <w:t xml:space="preserve"> муниципального района, организовать участие работников и членов их семей в праздничных мероприятиях, </w:t>
      </w:r>
      <w:proofErr w:type="gramStart"/>
      <w:r>
        <w:rPr>
          <w:rFonts w:ascii="Times New Roman" w:eastAsia="Times New Roman" w:hAnsi="Times New Roman" w:cs="Times New Roman"/>
          <w:sz w:val="24"/>
        </w:rPr>
        <w:t>согласно программы</w:t>
      </w:r>
      <w:proofErr w:type="gramEnd"/>
      <w:r>
        <w:rPr>
          <w:rFonts w:ascii="Times New Roman" w:eastAsia="Times New Roman" w:hAnsi="Times New Roman" w:cs="Times New Roman"/>
          <w:sz w:val="24"/>
        </w:rPr>
        <w:t xml:space="preserve"> областного творческого фестиваля «Славьтесь, славьтесь, казаки!».</w:t>
      </w:r>
    </w:p>
    <w:p w:rsidR="00966099" w:rsidRDefault="00966099">
      <w:pPr>
        <w:tabs>
          <w:tab w:val="left" w:pos="851"/>
        </w:tabs>
        <w:spacing w:after="0"/>
        <w:ind w:firstLine="567"/>
        <w:jc w:val="both"/>
        <w:rPr>
          <w:rFonts w:ascii="Calibri" w:eastAsia="Calibri" w:hAnsi="Calibri" w:cs="Calibri"/>
        </w:rPr>
      </w:pPr>
    </w:p>
    <w:p w:rsidR="00966099" w:rsidRDefault="0067791D">
      <w:pPr>
        <w:tabs>
          <w:tab w:val="left" w:pos="851"/>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21. Рекомендовать главному врачу государственного бюджетного учреждения здравоохранения «Киквидзенская центральная районная больница» Киквидзенского муниципального района Волгоградской области Кравцову Владимиру Николаевичу обеспечить медицинское обслуживание во время проведения праздничных мероприятий 19 августа 2022 года.</w:t>
      </w:r>
    </w:p>
    <w:p w:rsidR="00966099" w:rsidRDefault="00966099">
      <w:pPr>
        <w:tabs>
          <w:tab w:val="left" w:pos="851"/>
        </w:tabs>
        <w:spacing w:after="0"/>
        <w:ind w:firstLine="567"/>
        <w:jc w:val="both"/>
        <w:rPr>
          <w:rFonts w:ascii="Calibri" w:eastAsia="Calibri" w:hAnsi="Calibri" w:cs="Calibri"/>
        </w:rPr>
      </w:pPr>
    </w:p>
    <w:p w:rsidR="00966099" w:rsidRDefault="0067791D">
      <w:pPr>
        <w:tabs>
          <w:tab w:val="left" w:pos="851"/>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22. Контроль исполнения настоящего постановления возложить на заместителя главы Киквидзенского муниципального района Волгоградской области Чередникову Светлану Викторовну.</w:t>
      </w:r>
    </w:p>
    <w:p w:rsidR="00966099" w:rsidRDefault="00966099">
      <w:pPr>
        <w:spacing w:after="0" w:line="360" w:lineRule="auto"/>
        <w:jc w:val="both"/>
        <w:rPr>
          <w:rFonts w:ascii="Calibri" w:eastAsia="Calibri" w:hAnsi="Calibri" w:cs="Calibri"/>
        </w:rPr>
      </w:pPr>
    </w:p>
    <w:p w:rsidR="00966099" w:rsidRDefault="0067791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Глава Киквидзенского</w:t>
      </w:r>
    </w:p>
    <w:p w:rsidR="00966099" w:rsidRDefault="0067791D">
      <w:pPr>
        <w:tabs>
          <w:tab w:val="left" w:pos="836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муниципального района</w:t>
      </w:r>
    </w:p>
    <w:p w:rsidR="00966099" w:rsidRDefault="0067791D">
      <w:pPr>
        <w:tabs>
          <w:tab w:val="left" w:pos="836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Волгоградской области                                                                                    С.Н. Савин</w:t>
      </w:r>
    </w:p>
    <w:p w:rsidR="00966099" w:rsidRDefault="00966099">
      <w:pPr>
        <w:tabs>
          <w:tab w:val="left" w:pos="8364"/>
        </w:tabs>
        <w:spacing w:after="0" w:line="360" w:lineRule="auto"/>
        <w:jc w:val="both"/>
        <w:rPr>
          <w:rFonts w:ascii="Calibri" w:eastAsia="Calibri" w:hAnsi="Calibri" w:cs="Calibri"/>
        </w:rPr>
      </w:pPr>
    </w:p>
    <w:p w:rsidR="00966099" w:rsidRDefault="00966099">
      <w:pPr>
        <w:spacing w:after="0" w:line="240" w:lineRule="auto"/>
        <w:ind w:left="1260" w:hanging="1260"/>
        <w:jc w:val="both"/>
        <w:rPr>
          <w:rFonts w:ascii="Calibri" w:eastAsia="Calibri" w:hAnsi="Calibri" w:cs="Calibri"/>
        </w:rPr>
      </w:pPr>
    </w:p>
    <w:p w:rsidR="00966099" w:rsidRDefault="00966099">
      <w:pPr>
        <w:spacing w:after="0" w:line="240" w:lineRule="auto"/>
        <w:ind w:left="1260" w:hanging="1260"/>
        <w:jc w:val="both"/>
        <w:rPr>
          <w:rFonts w:ascii="Calibri" w:eastAsia="Calibri" w:hAnsi="Calibri" w:cs="Calibri"/>
        </w:rPr>
      </w:pPr>
    </w:p>
    <w:p w:rsidR="00966099" w:rsidRDefault="0067791D">
      <w:pPr>
        <w:spacing w:after="0" w:line="240" w:lineRule="auto"/>
        <w:ind w:left="1260" w:hanging="1260"/>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Разослано: </w:t>
      </w:r>
      <w:r>
        <w:rPr>
          <w:rFonts w:ascii="Times New Roman" w:eastAsia="Times New Roman" w:hAnsi="Times New Roman" w:cs="Times New Roman"/>
          <w:sz w:val="20"/>
        </w:rPr>
        <w:tab/>
        <w:t xml:space="preserve">членам оргкомитета – 12; сельские поселения-10; Матасовой В.В., </w:t>
      </w:r>
      <w:proofErr w:type="spellStart"/>
      <w:r>
        <w:rPr>
          <w:rFonts w:ascii="Times New Roman" w:eastAsia="Times New Roman" w:hAnsi="Times New Roman" w:cs="Times New Roman"/>
          <w:sz w:val="20"/>
        </w:rPr>
        <w:t>Шиповскому</w:t>
      </w:r>
      <w:proofErr w:type="spellEnd"/>
      <w:r>
        <w:rPr>
          <w:rFonts w:ascii="Times New Roman" w:eastAsia="Times New Roman" w:hAnsi="Times New Roman" w:cs="Times New Roman"/>
          <w:sz w:val="20"/>
        </w:rPr>
        <w:t xml:space="preserve"> И.Н., Игнатову В.Н., Еремичеву И.В., организациям, предприятиям, учреждениям, функционирующим на территории Киквидзенского муниципального района; в дело.</w:t>
      </w:r>
      <w:proofErr w:type="gramEnd"/>
    </w:p>
    <w:p w:rsidR="00966099" w:rsidRDefault="00966099">
      <w:pPr>
        <w:spacing w:after="0" w:line="240" w:lineRule="auto"/>
        <w:jc w:val="both"/>
        <w:rPr>
          <w:rFonts w:ascii="Calibri" w:eastAsia="Calibri" w:hAnsi="Calibri" w:cs="Calibri"/>
        </w:rPr>
      </w:pPr>
    </w:p>
    <w:p w:rsidR="00966099" w:rsidRDefault="00966099">
      <w:pPr>
        <w:spacing w:after="0" w:line="240" w:lineRule="auto"/>
        <w:jc w:val="both"/>
        <w:rPr>
          <w:rFonts w:ascii="Calibri" w:eastAsia="Calibri" w:hAnsi="Calibri" w:cs="Calibri"/>
        </w:rPr>
      </w:pPr>
    </w:p>
    <w:p w:rsidR="00966099" w:rsidRDefault="0067791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Подготовила:</w:t>
      </w:r>
    </w:p>
    <w:p w:rsidR="00966099" w:rsidRDefault="0067791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С.В. Чередникова 3-41-93</w:t>
      </w: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67791D">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Приложение № 1</w:t>
      </w:r>
    </w:p>
    <w:p w:rsidR="00966099" w:rsidRDefault="0067791D">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966099" w:rsidRDefault="0067791D">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Киквидзенского</w:t>
      </w:r>
    </w:p>
    <w:p w:rsidR="00966099" w:rsidRDefault="0067791D">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муниципального района</w:t>
      </w:r>
    </w:p>
    <w:p w:rsidR="00966099" w:rsidRDefault="0067791D">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01.08.2022 года № 454                           </w:t>
      </w:r>
    </w:p>
    <w:p w:rsidR="00966099" w:rsidRDefault="00966099">
      <w:pPr>
        <w:spacing w:after="0" w:line="240" w:lineRule="auto"/>
        <w:jc w:val="center"/>
        <w:rPr>
          <w:rFonts w:ascii="Calibri" w:eastAsia="Calibri" w:hAnsi="Calibri" w:cs="Calibri"/>
        </w:rPr>
      </w:pPr>
    </w:p>
    <w:p w:rsidR="00966099" w:rsidRDefault="0067791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ПРОГРАММА</w:t>
      </w:r>
    </w:p>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проведения областного творческого фестиваля «Славьтесь, славьтесь, казаки!»</w:t>
      </w:r>
    </w:p>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Киквидзенском муниципальном районе 19.08.2022 года.</w:t>
      </w:r>
    </w:p>
    <w:tbl>
      <w:tblPr>
        <w:tblW w:w="0" w:type="auto"/>
        <w:tblInd w:w="98" w:type="dxa"/>
        <w:tblCellMar>
          <w:left w:w="10" w:type="dxa"/>
          <w:right w:w="10" w:type="dxa"/>
        </w:tblCellMar>
        <w:tblLook w:val="0000"/>
      </w:tblPr>
      <w:tblGrid>
        <w:gridCol w:w="562"/>
        <w:gridCol w:w="2165"/>
        <w:gridCol w:w="1414"/>
        <w:gridCol w:w="1980"/>
        <w:gridCol w:w="3352"/>
      </w:tblGrid>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66099" w:rsidRDefault="0067791D">
            <w:pPr>
              <w:spacing w:after="0" w:line="240" w:lineRule="auto"/>
              <w:jc w:val="center"/>
            </w:pP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w:t>
            </w:r>
          </w:p>
          <w:p w:rsidR="00966099" w:rsidRDefault="0067791D">
            <w:pPr>
              <w:spacing w:after="0" w:line="240" w:lineRule="auto"/>
              <w:jc w:val="center"/>
            </w:pPr>
            <w:r>
              <w:rPr>
                <w:rFonts w:ascii="Times New Roman" w:eastAsia="Times New Roman" w:hAnsi="Times New Roman" w:cs="Times New Roman"/>
                <w:sz w:val="24"/>
              </w:rPr>
              <w:t>мероприятия</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Время</w:t>
            </w:r>
          </w:p>
          <w:p w:rsidR="00966099" w:rsidRDefault="0067791D">
            <w:pPr>
              <w:spacing w:after="0" w:line="240" w:lineRule="auto"/>
              <w:jc w:val="center"/>
            </w:pPr>
            <w:r>
              <w:rPr>
                <w:rFonts w:ascii="Times New Roman" w:eastAsia="Times New Roman" w:hAnsi="Times New Roman" w:cs="Times New Roman"/>
                <w:sz w:val="24"/>
              </w:rPr>
              <w:t>проведения</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Место проведения</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Ответственные</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Звучание казачьих песен</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14.00-16.00</w:t>
            </w:r>
          </w:p>
          <w:p w:rsidR="00966099" w:rsidRDefault="00966099">
            <w:pPr>
              <w:spacing w:after="0" w:line="240" w:lineRule="auto"/>
              <w:jc w:val="center"/>
              <w:rPr>
                <w:rFonts w:ascii="Calibri" w:eastAsia="Calibri" w:hAnsi="Calibri" w:cs="Calibri"/>
              </w:rPr>
            </w:pPr>
          </w:p>
          <w:p w:rsidR="00966099" w:rsidRDefault="00966099">
            <w:pPr>
              <w:spacing w:after="0" w:line="240" w:lineRule="auto"/>
              <w:jc w:val="center"/>
            </w:pP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Директор МКУК «Централизованная клубная система» Киквидзенского муниципального района (</w:t>
            </w:r>
            <w:proofErr w:type="spellStart"/>
            <w:r>
              <w:rPr>
                <w:rFonts w:ascii="Times New Roman" w:eastAsia="Times New Roman" w:hAnsi="Times New Roman" w:cs="Times New Roman"/>
                <w:sz w:val="24"/>
              </w:rPr>
              <w:t>Сощенко</w:t>
            </w:r>
            <w:proofErr w:type="spellEnd"/>
            <w:r>
              <w:rPr>
                <w:rFonts w:ascii="Times New Roman" w:eastAsia="Times New Roman" w:hAnsi="Times New Roman" w:cs="Times New Roman"/>
                <w:sz w:val="24"/>
              </w:rPr>
              <w:t xml:space="preserve"> И.В.)</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2</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Регистрация участников фестиваля</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14.00-15.00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966099">
            <w:pPr>
              <w:spacing w:after="0" w:line="240" w:lineRule="auto"/>
              <w:jc w:val="center"/>
              <w:rPr>
                <w:rFonts w:ascii="Calibri" w:eastAsia="Calibri" w:hAnsi="Calibri" w:cs="Calibri"/>
              </w:rPr>
            </w:pP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Исполняющий обязанности директора МКУ «Киквидзенский районный краеведческий музей» (</w:t>
            </w:r>
            <w:proofErr w:type="spellStart"/>
            <w:r>
              <w:rPr>
                <w:rFonts w:ascii="Times New Roman" w:eastAsia="Times New Roman" w:hAnsi="Times New Roman" w:cs="Times New Roman"/>
                <w:sz w:val="24"/>
              </w:rPr>
              <w:t>Венченко</w:t>
            </w:r>
            <w:proofErr w:type="spellEnd"/>
            <w:r>
              <w:rPr>
                <w:rFonts w:ascii="Times New Roman" w:eastAsia="Times New Roman" w:hAnsi="Times New Roman" w:cs="Times New Roman"/>
                <w:sz w:val="24"/>
              </w:rPr>
              <w:t xml:space="preserve"> М.С.), консультант отдела по культуре, делам молодёжи и спорту</w:t>
            </w:r>
          </w:p>
          <w:p w:rsidR="00966099" w:rsidRDefault="0067791D">
            <w:pPr>
              <w:spacing w:after="0" w:line="240" w:lineRule="auto"/>
            </w:pPr>
            <w:r>
              <w:rPr>
                <w:rFonts w:ascii="Times New Roman" w:eastAsia="Times New Roman" w:hAnsi="Times New Roman" w:cs="Times New Roman"/>
                <w:sz w:val="24"/>
              </w:rPr>
              <w:t>администрации Киквидзенского муниципального района (Матасова В.В.)</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3</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Работа волонтеров</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14.00-19.00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Исполняющий обязанности директора МКУ «Киквидзенский районный краеведческий музей» (</w:t>
            </w:r>
            <w:proofErr w:type="spellStart"/>
            <w:r>
              <w:rPr>
                <w:rFonts w:ascii="Times New Roman" w:eastAsia="Times New Roman" w:hAnsi="Times New Roman" w:cs="Times New Roman"/>
                <w:sz w:val="24"/>
              </w:rPr>
              <w:t>Венченко</w:t>
            </w:r>
            <w:proofErr w:type="spellEnd"/>
            <w:r>
              <w:rPr>
                <w:rFonts w:ascii="Times New Roman" w:eastAsia="Times New Roman" w:hAnsi="Times New Roman" w:cs="Times New Roman"/>
                <w:sz w:val="24"/>
              </w:rPr>
              <w:t xml:space="preserve"> М.С.)</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4</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 xml:space="preserve">Выставка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родажа изделий мастеров-умельцев</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14.00-20.00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 xml:space="preserve">Улица Мира от здания </w:t>
            </w:r>
            <w:proofErr w:type="spellStart"/>
            <w:r>
              <w:rPr>
                <w:rFonts w:ascii="Times New Roman" w:eastAsia="Times New Roman" w:hAnsi="Times New Roman" w:cs="Times New Roman"/>
                <w:sz w:val="24"/>
              </w:rPr>
              <w:t>ЗАГСа</w:t>
            </w:r>
            <w:proofErr w:type="spellEnd"/>
            <w:r>
              <w:rPr>
                <w:rFonts w:ascii="Times New Roman" w:eastAsia="Times New Roman" w:hAnsi="Times New Roman" w:cs="Times New Roman"/>
                <w:sz w:val="24"/>
              </w:rPr>
              <w:t xml:space="preserve"> до входа в 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Директор МКУК «Централизованная клубная система» Киквидзенского муниципального района Волгоградской области (</w:t>
            </w:r>
            <w:proofErr w:type="spellStart"/>
            <w:r>
              <w:rPr>
                <w:rFonts w:ascii="Times New Roman" w:eastAsia="Times New Roman" w:hAnsi="Times New Roman" w:cs="Times New Roman"/>
                <w:sz w:val="24"/>
              </w:rPr>
              <w:t>Сощенко</w:t>
            </w:r>
            <w:proofErr w:type="spellEnd"/>
            <w:r>
              <w:rPr>
                <w:rFonts w:ascii="Times New Roman" w:eastAsia="Times New Roman" w:hAnsi="Times New Roman" w:cs="Times New Roman"/>
                <w:sz w:val="24"/>
              </w:rPr>
              <w:t xml:space="preserve"> И.В.)</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5</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Праздничная торговля</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14.00-23.00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 xml:space="preserve">По улице Карла Маркса возле здания Универмага </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Заместитель главы Киквидзенского муниципального района (Виноградова Н.Н.)</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6</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Детские аттракционы</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14.00-21.00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Площадь возле магазина «Центральный» и площадь возле кафе «Встреча»</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Заместитель главы Киквидзенского муниципального района (Виноградова Н.Н.)</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7</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Встреча гостей фестиваля</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15.00-16.00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Вход в 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proofErr w:type="gramStart"/>
            <w:r>
              <w:rPr>
                <w:rFonts w:ascii="Times New Roman" w:eastAsia="Times New Roman" w:hAnsi="Times New Roman" w:cs="Times New Roman"/>
                <w:sz w:val="24"/>
              </w:rPr>
              <w:t>Исполняющий</w:t>
            </w:r>
            <w:proofErr w:type="gramEnd"/>
            <w:r>
              <w:rPr>
                <w:rFonts w:ascii="Times New Roman" w:eastAsia="Times New Roman" w:hAnsi="Times New Roman" w:cs="Times New Roman"/>
                <w:sz w:val="24"/>
              </w:rPr>
              <w:t xml:space="preserve"> обязанности начальника отдела по образованию администрации Киквидзенского </w:t>
            </w:r>
            <w:r>
              <w:rPr>
                <w:rFonts w:ascii="Times New Roman" w:eastAsia="Times New Roman" w:hAnsi="Times New Roman" w:cs="Times New Roman"/>
                <w:sz w:val="24"/>
              </w:rPr>
              <w:lastRenderedPageBreak/>
              <w:t>муниципального района (Андреева Н.Н.)</w:t>
            </w:r>
          </w:p>
        </w:tc>
      </w:tr>
      <w:tr w:rsidR="00966099">
        <w:tblPrEx>
          <w:tblCellMar>
            <w:top w:w="0" w:type="dxa"/>
            <w:bottom w:w="0" w:type="dxa"/>
          </w:tblCellMar>
        </w:tblPrEx>
        <w:trPr>
          <w:trHeight w:val="1"/>
        </w:trPr>
        <w:tc>
          <w:tcPr>
            <w:tcW w:w="568" w:type="dxa"/>
            <w:vMerge w:val="restart"/>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lastRenderedPageBreak/>
              <w:t>8</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Работа площадок:</w:t>
            </w:r>
          </w:p>
        </w:tc>
        <w:tc>
          <w:tcPr>
            <w:tcW w:w="1417"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6099" w:rsidRDefault="00966099">
            <w:pPr>
              <w:spacing w:after="0" w:line="240" w:lineRule="auto"/>
              <w:jc w:val="center"/>
              <w:rPr>
                <w:rFonts w:ascii="Calibri" w:eastAsia="Calibri" w:hAnsi="Calibri" w:cs="Calibri"/>
              </w:rPr>
            </w:pPr>
          </w:p>
        </w:tc>
        <w:tc>
          <w:tcPr>
            <w:tcW w:w="1985"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6099" w:rsidRDefault="00966099">
            <w:pPr>
              <w:spacing w:after="0" w:line="240" w:lineRule="auto"/>
              <w:jc w:val="center"/>
              <w:rPr>
                <w:rFonts w:ascii="Calibri" w:eastAsia="Calibri" w:hAnsi="Calibri" w:cs="Calibri"/>
              </w:rPr>
            </w:pPr>
          </w:p>
        </w:tc>
        <w:tc>
          <w:tcPr>
            <w:tcW w:w="3609" w:type="dxa"/>
            <w:tcBorders>
              <w:top w:val="single" w:sz="5" w:space="0" w:color="000000"/>
              <w:left w:val="single" w:sz="0" w:space="0" w:color="000000"/>
              <w:bottom w:val="single" w:sz="5" w:space="0" w:color="000000"/>
              <w:right w:val="single" w:sz="5" w:space="0" w:color="000000"/>
            </w:tcBorders>
            <w:shd w:val="clear" w:color="000000" w:fill="FFFFFF"/>
            <w:tcMar>
              <w:left w:w="108" w:type="dxa"/>
              <w:right w:w="108" w:type="dxa"/>
            </w:tcMar>
          </w:tcPr>
          <w:p w:rsidR="00966099" w:rsidRDefault="00966099">
            <w:pPr>
              <w:spacing w:after="0" w:line="240" w:lineRule="auto"/>
              <w:rPr>
                <w:rFonts w:ascii="Calibri" w:eastAsia="Calibri" w:hAnsi="Calibri" w:cs="Calibri"/>
              </w:rPr>
            </w:pPr>
          </w:p>
        </w:tc>
      </w:tr>
      <w:tr w:rsidR="00966099">
        <w:tblPrEx>
          <w:tblCellMar>
            <w:top w:w="0" w:type="dxa"/>
            <w:bottom w:w="0" w:type="dxa"/>
          </w:tblCellMar>
        </w:tblPrEx>
        <w:trPr>
          <w:trHeight w:val="1"/>
        </w:trPr>
        <w:tc>
          <w:tcPr>
            <w:tcW w:w="568"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966099">
            <w:pPr>
              <w:rPr>
                <w:rFonts w:ascii="Calibri" w:eastAsia="Calibri" w:hAnsi="Calibri" w:cs="Calibri"/>
              </w:rPr>
            </w:pP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«Сельское подворье»</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14.00-17.00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Главы сельских поселений, заведующие СДК</w:t>
            </w:r>
          </w:p>
        </w:tc>
      </w:tr>
      <w:tr w:rsidR="00966099">
        <w:tblPrEx>
          <w:tblCellMar>
            <w:top w:w="0" w:type="dxa"/>
            <w:bottom w:w="0" w:type="dxa"/>
          </w:tblCellMar>
        </w:tblPrEx>
        <w:trPr>
          <w:trHeight w:val="1"/>
        </w:trPr>
        <w:tc>
          <w:tcPr>
            <w:tcW w:w="568"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966099">
            <w:pPr>
              <w:rPr>
                <w:rFonts w:ascii="Calibri" w:eastAsia="Calibri" w:hAnsi="Calibri" w:cs="Calibri"/>
              </w:rPr>
            </w:pP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«Казачьи забавы»</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15.00-16.00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Директор МКУ «</w:t>
            </w:r>
            <w:proofErr w:type="spellStart"/>
            <w:r>
              <w:rPr>
                <w:rFonts w:ascii="Times New Roman" w:eastAsia="Times New Roman" w:hAnsi="Times New Roman" w:cs="Times New Roman"/>
                <w:sz w:val="24"/>
              </w:rPr>
              <w:t>Социально-досуговый</w:t>
            </w:r>
            <w:proofErr w:type="spellEnd"/>
            <w:r>
              <w:rPr>
                <w:rFonts w:ascii="Times New Roman" w:eastAsia="Times New Roman" w:hAnsi="Times New Roman" w:cs="Times New Roman"/>
                <w:sz w:val="24"/>
              </w:rPr>
              <w:t xml:space="preserve"> центр «Ровесник» (Сысоева И.А.)</w:t>
            </w:r>
          </w:p>
        </w:tc>
      </w:tr>
      <w:tr w:rsidR="00966099">
        <w:tblPrEx>
          <w:tblCellMar>
            <w:top w:w="0" w:type="dxa"/>
            <w:bottom w:w="0" w:type="dxa"/>
          </w:tblCellMar>
        </w:tblPrEx>
        <w:trPr>
          <w:trHeight w:val="1"/>
        </w:trPr>
        <w:tc>
          <w:tcPr>
            <w:tcW w:w="568"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966099">
            <w:pPr>
              <w:rPr>
                <w:rFonts w:ascii="Calibri" w:eastAsia="Calibri" w:hAnsi="Calibri" w:cs="Calibri"/>
              </w:rPr>
            </w:pP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«Казачья удаль»</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15.00-16.00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Атаман СКО «Преображенский юрт» ОКО «</w:t>
            </w:r>
            <w:proofErr w:type="spellStart"/>
            <w:r>
              <w:rPr>
                <w:rFonts w:ascii="Times New Roman" w:eastAsia="Times New Roman" w:hAnsi="Times New Roman" w:cs="Times New Roman"/>
                <w:sz w:val="24"/>
              </w:rPr>
              <w:t>Хоперский</w:t>
            </w:r>
            <w:proofErr w:type="spellEnd"/>
            <w:r>
              <w:rPr>
                <w:rFonts w:ascii="Times New Roman" w:eastAsia="Times New Roman" w:hAnsi="Times New Roman" w:cs="Times New Roman"/>
                <w:sz w:val="24"/>
              </w:rPr>
              <w:t xml:space="preserve"> казачий округ» ВКО «</w:t>
            </w:r>
            <w:proofErr w:type="spellStart"/>
            <w:r>
              <w:rPr>
                <w:rFonts w:ascii="Times New Roman" w:eastAsia="Times New Roman" w:hAnsi="Times New Roman" w:cs="Times New Roman"/>
                <w:sz w:val="24"/>
              </w:rPr>
              <w:t>Всевеликое</w:t>
            </w:r>
            <w:proofErr w:type="spellEnd"/>
            <w:r>
              <w:rPr>
                <w:rFonts w:ascii="Times New Roman" w:eastAsia="Times New Roman" w:hAnsi="Times New Roman" w:cs="Times New Roman"/>
                <w:sz w:val="24"/>
              </w:rPr>
              <w:t xml:space="preserve"> войско Донское» (Матасов Г.Я.)</w:t>
            </w:r>
          </w:p>
        </w:tc>
      </w:tr>
      <w:tr w:rsidR="00966099">
        <w:tblPrEx>
          <w:tblCellMar>
            <w:top w:w="0" w:type="dxa"/>
            <w:bottom w:w="0" w:type="dxa"/>
          </w:tblCellMar>
        </w:tblPrEx>
        <w:trPr>
          <w:trHeight w:val="1"/>
        </w:trPr>
        <w:tc>
          <w:tcPr>
            <w:tcW w:w="568"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966099">
            <w:pPr>
              <w:rPr>
                <w:rFonts w:ascii="Calibri" w:eastAsia="Calibri" w:hAnsi="Calibri" w:cs="Calibri"/>
              </w:rPr>
            </w:pP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«Спортивные состязания»</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15.00-16.00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Консультант отдела по культуре, делам молодёжи и спорту</w:t>
            </w:r>
          </w:p>
          <w:p w:rsidR="00966099" w:rsidRDefault="0067791D">
            <w:pPr>
              <w:spacing w:after="0" w:line="240" w:lineRule="auto"/>
            </w:pPr>
            <w:r>
              <w:rPr>
                <w:rFonts w:ascii="Times New Roman" w:eastAsia="Times New Roman" w:hAnsi="Times New Roman" w:cs="Times New Roman"/>
                <w:sz w:val="24"/>
              </w:rPr>
              <w:t>администрации Киквидзенского муниципального района (Игнатов В.Н.), директор МКУ «ДЮСШ» (</w:t>
            </w:r>
            <w:proofErr w:type="spellStart"/>
            <w:r>
              <w:rPr>
                <w:rFonts w:ascii="Times New Roman" w:eastAsia="Times New Roman" w:hAnsi="Times New Roman" w:cs="Times New Roman"/>
                <w:sz w:val="24"/>
              </w:rPr>
              <w:t>Шиповской</w:t>
            </w:r>
            <w:proofErr w:type="spellEnd"/>
            <w:r>
              <w:rPr>
                <w:rFonts w:ascii="Times New Roman" w:eastAsia="Times New Roman" w:hAnsi="Times New Roman" w:cs="Times New Roman"/>
                <w:sz w:val="24"/>
              </w:rPr>
              <w:t xml:space="preserve"> И.Н.)</w:t>
            </w:r>
          </w:p>
        </w:tc>
      </w:tr>
      <w:tr w:rsidR="00966099">
        <w:tblPrEx>
          <w:tblCellMar>
            <w:top w:w="0" w:type="dxa"/>
            <w:bottom w:w="0" w:type="dxa"/>
          </w:tblCellMar>
        </w:tblPrEx>
        <w:trPr>
          <w:trHeight w:val="1"/>
        </w:trPr>
        <w:tc>
          <w:tcPr>
            <w:tcW w:w="568"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966099">
            <w:pPr>
              <w:rPr>
                <w:rFonts w:ascii="Calibri" w:eastAsia="Calibri" w:hAnsi="Calibri" w:cs="Calibri"/>
              </w:rPr>
            </w:pP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В гостях у Мини Мауса</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15.00-16.00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Директор МКУК «Централизованная клубная система» Киквидзенского муниципального района (</w:t>
            </w:r>
            <w:proofErr w:type="spellStart"/>
            <w:r>
              <w:rPr>
                <w:rFonts w:ascii="Times New Roman" w:eastAsia="Times New Roman" w:hAnsi="Times New Roman" w:cs="Times New Roman"/>
                <w:sz w:val="24"/>
              </w:rPr>
              <w:t>Сощенко</w:t>
            </w:r>
            <w:proofErr w:type="spellEnd"/>
            <w:r>
              <w:rPr>
                <w:rFonts w:ascii="Times New Roman" w:eastAsia="Times New Roman" w:hAnsi="Times New Roman" w:cs="Times New Roman"/>
                <w:sz w:val="24"/>
              </w:rPr>
              <w:t xml:space="preserve"> И.В.)</w:t>
            </w:r>
          </w:p>
        </w:tc>
      </w:tr>
      <w:tr w:rsidR="00966099">
        <w:tblPrEx>
          <w:tblCellMar>
            <w:top w:w="0" w:type="dxa"/>
            <w:bottom w:w="0" w:type="dxa"/>
          </w:tblCellMar>
        </w:tblPrEx>
        <w:trPr>
          <w:trHeight w:val="1"/>
        </w:trPr>
        <w:tc>
          <w:tcPr>
            <w:tcW w:w="568"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966099">
            <w:pPr>
              <w:rPr>
                <w:rFonts w:ascii="Calibri" w:eastAsia="Calibri" w:hAnsi="Calibri" w:cs="Calibri"/>
              </w:rPr>
            </w:pP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Мастер-класс</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15.00-16.00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proofErr w:type="gramStart"/>
            <w:r>
              <w:rPr>
                <w:rFonts w:ascii="Times New Roman" w:eastAsia="Times New Roman" w:hAnsi="Times New Roman" w:cs="Times New Roman"/>
                <w:sz w:val="24"/>
              </w:rPr>
              <w:t>Исполняющий</w:t>
            </w:r>
            <w:proofErr w:type="gramEnd"/>
            <w:r>
              <w:rPr>
                <w:rFonts w:ascii="Times New Roman" w:eastAsia="Times New Roman" w:hAnsi="Times New Roman" w:cs="Times New Roman"/>
                <w:sz w:val="24"/>
              </w:rPr>
              <w:t xml:space="preserve"> обязанности начальника отдела по образованию администрации Киквидзенского муниципального района (Андреева Н.Н.)</w:t>
            </w:r>
          </w:p>
        </w:tc>
      </w:tr>
      <w:tr w:rsidR="00966099">
        <w:tblPrEx>
          <w:tblCellMar>
            <w:top w:w="0" w:type="dxa"/>
            <w:bottom w:w="0" w:type="dxa"/>
          </w:tblCellMar>
        </w:tblPrEx>
        <w:trPr>
          <w:trHeight w:val="1"/>
        </w:trPr>
        <w:tc>
          <w:tcPr>
            <w:tcW w:w="568"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966099">
            <w:pPr>
              <w:rPr>
                <w:rFonts w:ascii="Calibri" w:eastAsia="Calibri" w:hAnsi="Calibri" w:cs="Calibri"/>
              </w:rPr>
            </w:pP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proofErr w:type="spellStart"/>
            <w:r>
              <w:rPr>
                <w:rFonts w:ascii="Times New Roman" w:eastAsia="Times New Roman" w:hAnsi="Times New Roman" w:cs="Times New Roman"/>
                <w:sz w:val="24"/>
              </w:rPr>
              <w:t>Фотозона</w:t>
            </w:r>
            <w:proofErr w:type="spellEnd"/>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15.00-16.00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proofErr w:type="gramStart"/>
            <w:r>
              <w:rPr>
                <w:rFonts w:ascii="Times New Roman" w:eastAsia="Times New Roman" w:hAnsi="Times New Roman" w:cs="Times New Roman"/>
                <w:sz w:val="24"/>
              </w:rPr>
              <w:t>Исполняющий</w:t>
            </w:r>
            <w:proofErr w:type="gramEnd"/>
            <w:r>
              <w:rPr>
                <w:rFonts w:ascii="Times New Roman" w:eastAsia="Times New Roman" w:hAnsi="Times New Roman" w:cs="Times New Roman"/>
                <w:sz w:val="24"/>
              </w:rPr>
              <w:t xml:space="preserve"> обязанности начальника отдела по образованию администрации Киквидзенского муниципального района (Андреева Н.Н.)</w:t>
            </w:r>
          </w:p>
        </w:tc>
      </w:tr>
      <w:tr w:rsidR="00966099">
        <w:tblPrEx>
          <w:tblCellMar>
            <w:top w:w="0" w:type="dxa"/>
            <w:bottom w:w="0" w:type="dxa"/>
          </w:tblCellMar>
        </w:tblPrEx>
        <w:trPr>
          <w:trHeight w:val="1"/>
        </w:trPr>
        <w:tc>
          <w:tcPr>
            <w:tcW w:w="568"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966099">
            <w:pPr>
              <w:rPr>
                <w:rFonts w:ascii="Calibri" w:eastAsia="Calibri" w:hAnsi="Calibri" w:cs="Calibri"/>
              </w:rPr>
            </w:pP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Свободный микрофон</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15.00-16.00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Площадь около здания по ул. Мира, 55</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Директор МКУ ДО «Киквидзенская детская музыкальная школа» (Еремичев И.В.), директор МКУК «Централизованная клубная система» Киквидзенского муниципального района (</w:t>
            </w:r>
            <w:proofErr w:type="spellStart"/>
            <w:r>
              <w:rPr>
                <w:rFonts w:ascii="Times New Roman" w:eastAsia="Times New Roman" w:hAnsi="Times New Roman" w:cs="Times New Roman"/>
                <w:sz w:val="24"/>
              </w:rPr>
              <w:t>Сощенко</w:t>
            </w:r>
            <w:proofErr w:type="spellEnd"/>
            <w:r>
              <w:rPr>
                <w:rFonts w:ascii="Times New Roman" w:eastAsia="Times New Roman" w:hAnsi="Times New Roman" w:cs="Times New Roman"/>
                <w:sz w:val="24"/>
              </w:rPr>
              <w:t xml:space="preserve"> И.В.)</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9</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 xml:space="preserve">Творческие выступления участников областного </w:t>
            </w:r>
            <w:r>
              <w:rPr>
                <w:rFonts w:ascii="Times New Roman" w:eastAsia="Times New Roman" w:hAnsi="Times New Roman" w:cs="Times New Roman"/>
                <w:sz w:val="24"/>
              </w:rPr>
              <w:lastRenderedPageBreak/>
              <w:t>творческого фестиваля «Славьтесь, славьтесь, казаки!»</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lastRenderedPageBreak/>
              <w:t>16.00-19.00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 xml:space="preserve">Директор МКУК «Централизованная клубная система» Киквидзенского муниципального района </w:t>
            </w:r>
            <w:r>
              <w:rPr>
                <w:rFonts w:ascii="Times New Roman" w:eastAsia="Times New Roman" w:hAnsi="Times New Roman" w:cs="Times New Roman"/>
                <w:sz w:val="24"/>
              </w:rPr>
              <w:lastRenderedPageBreak/>
              <w:t>(</w:t>
            </w:r>
            <w:proofErr w:type="spellStart"/>
            <w:r>
              <w:rPr>
                <w:rFonts w:ascii="Times New Roman" w:eastAsia="Times New Roman" w:hAnsi="Times New Roman" w:cs="Times New Roman"/>
                <w:sz w:val="24"/>
              </w:rPr>
              <w:t>Сощенко</w:t>
            </w:r>
            <w:proofErr w:type="spellEnd"/>
            <w:r>
              <w:rPr>
                <w:rFonts w:ascii="Times New Roman" w:eastAsia="Times New Roman" w:hAnsi="Times New Roman" w:cs="Times New Roman"/>
                <w:sz w:val="24"/>
              </w:rPr>
              <w:t xml:space="preserve"> И.В.)</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lastRenderedPageBreak/>
              <w:t>10</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Звучание эстрадных песен</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19.00–20.00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Директор МКУК «Централизованная клубная система» Киквидзенского муниципального района (</w:t>
            </w:r>
            <w:proofErr w:type="spellStart"/>
            <w:r>
              <w:rPr>
                <w:rFonts w:ascii="Times New Roman" w:eastAsia="Times New Roman" w:hAnsi="Times New Roman" w:cs="Times New Roman"/>
                <w:sz w:val="24"/>
              </w:rPr>
              <w:t>Сощенко</w:t>
            </w:r>
            <w:proofErr w:type="spellEnd"/>
            <w:r>
              <w:rPr>
                <w:rFonts w:ascii="Times New Roman" w:eastAsia="Times New Roman" w:hAnsi="Times New Roman" w:cs="Times New Roman"/>
                <w:sz w:val="24"/>
              </w:rPr>
              <w:t xml:space="preserve"> И.В.)</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11</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Концертно-эстрадная программа, посвященная празднованию Дня станицы</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DD7AAD" w:rsidP="00DD7AAD">
            <w:pPr>
              <w:spacing w:after="0" w:line="240" w:lineRule="auto"/>
              <w:jc w:val="center"/>
            </w:pPr>
            <w:r>
              <w:rPr>
                <w:rFonts w:ascii="Times New Roman" w:eastAsia="Times New Roman" w:hAnsi="Times New Roman" w:cs="Times New Roman"/>
                <w:sz w:val="24"/>
              </w:rPr>
              <w:t>19.30</w:t>
            </w:r>
            <w:r w:rsidR="0067791D">
              <w:rPr>
                <w:rFonts w:ascii="Times New Roman" w:eastAsia="Times New Roman" w:hAnsi="Times New Roman" w:cs="Times New Roman"/>
                <w:sz w:val="24"/>
              </w:rPr>
              <w:t>-21.00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Директор МКУК «Централизованная клубная система» Киквидзенского муниципального района (</w:t>
            </w:r>
            <w:proofErr w:type="spellStart"/>
            <w:r>
              <w:rPr>
                <w:rFonts w:ascii="Times New Roman" w:eastAsia="Times New Roman" w:hAnsi="Times New Roman" w:cs="Times New Roman"/>
                <w:sz w:val="24"/>
              </w:rPr>
              <w:t>Сощенко</w:t>
            </w:r>
            <w:proofErr w:type="spellEnd"/>
            <w:r>
              <w:rPr>
                <w:rFonts w:ascii="Times New Roman" w:eastAsia="Times New Roman" w:hAnsi="Times New Roman" w:cs="Times New Roman"/>
                <w:sz w:val="24"/>
              </w:rPr>
              <w:t xml:space="preserve"> И.В.)</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12</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Праздничный салют</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21.00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Управляющий делами администрации Киквидзенского муниципального района (</w:t>
            </w:r>
            <w:proofErr w:type="spellStart"/>
            <w:r>
              <w:rPr>
                <w:rFonts w:ascii="Times New Roman" w:eastAsia="Times New Roman" w:hAnsi="Times New Roman" w:cs="Times New Roman"/>
                <w:sz w:val="24"/>
              </w:rPr>
              <w:t>Рыбицков</w:t>
            </w:r>
            <w:proofErr w:type="spellEnd"/>
            <w:r>
              <w:rPr>
                <w:rFonts w:ascii="Times New Roman" w:eastAsia="Times New Roman" w:hAnsi="Times New Roman" w:cs="Times New Roman"/>
                <w:sz w:val="24"/>
              </w:rPr>
              <w:t xml:space="preserve"> А.И.)</w:t>
            </w:r>
          </w:p>
        </w:tc>
      </w:tr>
      <w:tr w:rsidR="00966099">
        <w:tblPrEx>
          <w:tblCellMar>
            <w:top w:w="0" w:type="dxa"/>
            <w:bottom w:w="0" w:type="dxa"/>
          </w:tblCellMar>
        </w:tblPrEx>
        <w:trPr>
          <w:trHeight w:val="39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13</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Дискотека «Пенная вечеринка»</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21.10-23.00</w:t>
            </w: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Парк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Директор МКУК «Централизованная клубная система» Киквидзенского муниципального района (</w:t>
            </w:r>
            <w:proofErr w:type="spellStart"/>
            <w:r>
              <w:rPr>
                <w:rFonts w:ascii="Times New Roman" w:eastAsia="Times New Roman" w:hAnsi="Times New Roman" w:cs="Times New Roman"/>
                <w:sz w:val="24"/>
              </w:rPr>
              <w:t>Сощенко</w:t>
            </w:r>
            <w:proofErr w:type="spellEnd"/>
            <w:r>
              <w:rPr>
                <w:rFonts w:ascii="Times New Roman" w:eastAsia="Times New Roman" w:hAnsi="Times New Roman" w:cs="Times New Roman"/>
                <w:sz w:val="24"/>
              </w:rPr>
              <w:t xml:space="preserve"> И.В.)</w:t>
            </w:r>
          </w:p>
        </w:tc>
      </w:tr>
      <w:tr w:rsidR="00966099">
        <w:tblPrEx>
          <w:tblCellMar>
            <w:top w:w="0" w:type="dxa"/>
            <w:bottom w:w="0" w:type="dxa"/>
          </w:tblCellMar>
        </w:tblPrEx>
        <w:trPr>
          <w:trHeight w:val="1"/>
        </w:trPr>
        <w:tc>
          <w:tcPr>
            <w:tcW w:w="5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14</w:t>
            </w:r>
          </w:p>
        </w:tc>
        <w:tc>
          <w:tcPr>
            <w:tcW w:w="226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sz w:val="24"/>
              </w:rPr>
              <w:t>Обеспечение безопасности в местах проведения мероприятий</w:t>
            </w:r>
          </w:p>
        </w:tc>
        <w:tc>
          <w:tcPr>
            <w:tcW w:w="1417"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14.00-23.30</w:t>
            </w:r>
          </w:p>
          <w:p w:rsidR="00966099" w:rsidRDefault="00966099">
            <w:pPr>
              <w:spacing w:after="0" w:line="240" w:lineRule="auto"/>
              <w:jc w:val="center"/>
            </w:pPr>
          </w:p>
        </w:tc>
        <w:tc>
          <w:tcPr>
            <w:tcW w:w="198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sz w:val="24"/>
              </w:rPr>
              <w:t>Центр ст. Преображенской</w:t>
            </w:r>
          </w:p>
        </w:tc>
        <w:tc>
          <w:tcPr>
            <w:tcW w:w="360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Начальник ОМВД России по Киквидзенскому району</w:t>
            </w:r>
          </w:p>
          <w:p w:rsidR="00966099" w:rsidRDefault="0067791D">
            <w:pPr>
              <w:spacing w:after="0" w:line="240" w:lineRule="auto"/>
            </w:pPr>
            <w:r>
              <w:rPr>
                <w:rFonts w:ascii="Times New Roman" w:eastAsia="Times New Roman" w:hAnsi="Times New Roman" w:cs="Times New Roman"/>
                <w:sz w:val="24"/>
              </w:rPr>
              <w:t>(Ульянов А.В.), начальник Киквидзенской пожарно-спасательной части 10 ОФПС по Волгоградской области (Запорожцев О.Н.), атаман СКО «Преображенский юрт» ОКО «</w:t>
            </w:r>
            <w:proofErr w:type="spellStart"/>
            <w:r>
              <w:rPr>
                <w:rFonts w:ascii="Times New Roman" w:eastAsia="Times New Roman" w:hAnsi="Times New Roman" w:cs="Times New Roman"/>
                <w:sz w:val="24"/>
              </w:rPr>
              <w:t>Хоперский</w:t>
            </w:r>
            <w:proofErr w:type="spellEnd"/>
            <w:r>
              <w:rPr>
                <w:rFonts w:ascii="Times New Roman" w:eastAsia="Times New Roman" w:hAnsi="Times New Roman" w:cs="Times New Roman"/>
                <w:sz w:val="24"/>
              </w:rPr>
              <w:t xml:space="preserve"> казачий округ» ВКО «</w:t>
            </w:r>
            <w:proofErr w:type="spellStart"/>
            <w:r>
              <w:rPr>
                <w:rFonts w:ascii="Times New Roman" w:eastAsia="Times New Roman" w:hAnsi="Times New Roman" w:cs="Times New Roman"/>
                <w:sz w:val="24"/>
              </w:rPr>
              <w:t>Всевеликое</w:t>
            </w:r>
            <w:proofErr w:type="spellEnd"/>
            <w:r>
              <w:rPr>
                <w:rFonts w:ascii="Times New Roman" w:eastAsia="Times New Roman" w:hAnsi="Times New Roman" w:cs="Times New Roman"/>
                <w:sz w:val="24"/>
              </w:rPr>
              <w:t xml:space="preserve"> войско Донское» (Матасов Г.Я.)</w:t>
            </w:r>
          </w:p>
        </w:tc>
      </w:tr>
    </w:tbl>
    <w:p w:rsidR="00966099" w:rsidRDefault="00966099">
      <w:pPr>
        <w:spacing w:after="0" w:line="240" w:lineRule="auto"/>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966099">
      <w:pPr>
        <w:spacing w:after="0" w:line="240" w:lineRule="auto"/>
        <w:ind w:left="5670"/>
        <w:jc w:val="both"/>
        <w:rPr>
          <w:rFonts w:ascii="Calibri" w:eastAsia="Calibri" w:hAnsi="Calibri" w:cs="Calibri"/>
        </w:rPr>
      </w:pPr>
    </w:p>
    <w:p w:rsidR="00966099" w:rsidRDefault="0067791D">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Приложение № 2</w:t>
      </w:r>
    </w:p>
    <w:p w:rsidR="00966099" w:rsidRDefault="0067791D">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966099" w:rsidRDefault="0067791D">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Киквидзенского</w:t>
      </w:r>
    </w:p>
    <w:p w:rsidR="00966099" w:rsidRDefault="0067791D">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муниципального района</w:t>
      </w:r>
    </w:p>
    <w:p w:rsidR="00966099" w:rsidRDefault="0067791D">
      <w:pPr>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 01.08.2022 года № 454                           </w:t>
      </w:r>
    </w:p>
    <w:p w:rsidR="00966099" w:rsidRDefault="00966099">
      <w:pPr>
        <w:spacing w:after="0" w:line="240" w:lineRule="auto"/>
        <w:jc w:val="both"/>
        <w:rPr>
          <w:rFonts w:ascii="Calibri" w:eastAsia="Calibri" w:hAnsi="Calibri" w:cs="Calibri"/>
        </w:rPr>
      </w:pPr>
    </w:p>
    <w:p w:rsidR="00966099" w:rsidRDefault="00966099">
      <w:pPr>
        <w:spacing w:after="0" w:line="240" w:lineRule="auto"/>
        <w:jc w:val="center"/>
        <w:rPr>
          <w:rFonts w:ascii="Calibri" w:eastAsia="Calibri" w:hAnsi="Calibri" w:cs="Calibri"/>
        </w:rPr>
      </w:pPr>
    </w:p>
    <w:p w:rsidR="00966099" w:rsidRDefault="0067791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СМЕТА РАСХОДОВ</w:t>
      </w:r>
    </w:p>
    <w:p w:rsidR="00966099" w:rsidRDefault="0067791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МКУК «Централизованная клубная система»</w:t>
      </w:r>
    </w:p>
    <w:p w:rsidR="00966099" w:rsidRDefault="0067791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Киквидзенского муниципального района Волгоградской области</w:t>
      </w:r>
    </w:p>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проведение областного творческого фестиваля «Славьтесь, славьтесь, казаки!»</w:t>
      </w:r>
    </w:p>
    <w:p w:rsidR="00966099" w:rsidRDefault="0067791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Киквидзенском муниципальном районе 19.08.2022 года.</w:t>
      </w:r>
    </w:p>
    <w:p w:rsidR="00966099" w:rsidRDefault="00966099">
      <w:pPr>
        <w:spacing w:after="0" w:line="240" w:lineRule="auto"/>
        <w:jc w:val="center"/>
        <w:rPr>
          <w:rFonts w:ascii="Calibri" w:eastAsia="Calibri" w:hAnsi="Calibri" w:cs="Calibri"/>
        </w:rPr>
      </w:pPr>
    </w:p>
    <w:tbl>
      <w:tblPr>
        <w:tblW w:w="0" w:type="auto"/>
        <w:tblInd w:w="98" w:type="dxa"/>
        <w:tblCellMar>
          <w:left w:w="10" w:type="dxa"/>
          <w:right w:w="10" w:type="dxa"/>
        </w:tblCellMar>
        <w:tblLook w:val="0000"/>
      </w:tblPr>
      <w:tblGrid>
        <w:gridCol w:w="541"/>
        <w:gridCol w:w="3276"/>
        <w:gridCol w:w="1864"/>
        <w:gridCol w:w="1802"/>
        <w:gridCol w:w="1862"/>
      </w:tblGrid>
      <w:tr w:rsidR="00966099">
        <w:tblPrEx>
          <w:tblCellMar>
            <w:top w:w="0" w:type="dxa"/>
            <w:bottom w:w="0" w:type="dxa"/>
          </w:tblCellMar>
        </w:tblPrEx>
        <w:trPr>
          <w:trHeight w:val="1"/>
        </w:trPr>
        <w:tc>
          <w:tcPr>
            <w:tcW w:w="54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w:t>
            </w:r>
          </w:p>
          <w:p w:rsidR="00966099" w:rsidRDefault="0067791D">
            <w:pPr>
              <w:spacing w:after="0" w:line="240" w:lineRule="auto"/>
              <w:jc w:val="center"/>
            </w:pPr>
            <w:proofErr w:type="spellStart"/>
            <w:proofErr w:type="gramStart"/>
            <w:r>
              <w:rPr>
                <w:rFonts w:ascii="Calibri" w:eastAsia="Calibri" w:hAnsi="Calibri" w:cs="Calibri"/>
                <w:sz w:val="24"/>
              </w:rPr>
              <w:t>п</w:t>
            </w:r>
            <w:proofErr w:type="spellEnd"/>
            <w:proofErr w:type="gramEnd"/>
            <w:r>
              <w:rPr>
                <w:rFonts w:ascii="Liberation Serif" w:eastAsia="Liberation Serif" w:hAnsi="Liberation Serif" w:cs="Liberation Serif"/>
                <w:sz w:val="24"/>
              </w:rPr>
              <w:t>/</w:t>
            </w:r>
            <w:proofErr w:type="spellStart"/>
            <w:r>
              <w:rPr>
                <w:rFonts w:ascii="Calibri" w:eastAsia="Calibri" w:hAnsi="Calibri" w:cs="Calibri"/>
                <w:sz w:val="24"/>
              </w:rPr>
              <w:t>п</w:t>
            </w:r>
            <w:proofErr w:type="spellEnd"/>
          </w:p>
        </w:tc>
        <w:tc>
          <w:tcPr>
            <w:tcW w:w="3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rPr>
                <w:rFonts w:ascii="Calibri" w:eastAsia="Calibri" w:hAnsi="Calibri" w:cs="Calibri"/>
              </w:rPr>
            </w:pPr>
            <w:r>
              <w:rPr>
                <w:rFonts w:ascii="Calibri" w:eastAsia="Calibri" w:hAnsi="Calibri" w:cs="Calibri"/>
                <w:sz w:val="24"/>
              </w:rPr>
              <w:t>Наименование</w:t>
            </w:r>
          </w:p>
        </w:tc>
        <w:tc>
          <w:tcPr>
            <w:tcW w:w="186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rPr>
                <w:rFonts w:ascii="Calibri" w:eastAsia="Calibri" w:hAnsi="Calibri" w:cs="Calibri"/>
              </w:rPr>
            </w:pPr>
            <w:r>
              <w:rPr>
                <w:rFonts w:ascii="Calibri" w:eastAsia="Calibri" w:hAnsi="Calibri" w:cs="Calibri"/>
                <w:sz w:val="24"/>
              </w:rPr>
              <w:t>Количество</w:t>
            </w:r>
          </w:p>
        </w:tc>
        <w:tc>
          <w:tcPr>
            <w:tcW w:w="180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Calibri" w:eastAsia="Calibri" w:hAnsi="Calibri" w:cs="Calibri"/>
                <w:sz w:val="24"/>
              </w:rPr>
              <w:t>Цена</w:t>
            </w:r>
            <w:r>
              <w:rPr>
                <w:rFonts w:ascii="Liberation Serif" w:eastAsia="Liberation Serif" w:hAnsi="Liberation Serif" w:cs="Liberation Serif"/>
                <w:sz w:val="24"/>
              </w:rPr>
              <w:t xml:space="preserve">, </w:t>
            </w:r>
            <w:r>
              <w:rPr>
                <w:rFonts w:ascii="Calibri" w:eastAsia="Calibri" w:hAnsi="Calibri" w:cs="Calibri"/>
                <w:sz w:val="24"/>
              </w:rPr>
              <w:t>руб</w:t>
            </w:r>
            <w:r>
              <w:rPr>
                <w:rFonts w:ascii="Liberation Serif" w:eastAsia="Liberation Serif" w:hAnsi="Liberation Serif" w:cs="Liberation Serif"/>
                <w:sz w:val="24"/>
              </w:rPr>
              <w:t>.</w:t>
            </w: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Calibri" w:eastAsia="Calibri" w:hAnsi="Calibri" w:cs="Calibri"/>
                <w:sz w:val="24"/>
              </w:rPr>
              <w:t>Стоимость</w:t>
            </w:r>
            <w:r>
              <w:rPr>
                <w:rFonts w:ascii="Liberation Serif" w:eastAsia="Liberation Serif" w:hAnsi="Liberation Serif" w:cs="Liberation Serif"/>
                <w:sz w:val="24"/>
              </w:rPr>
              <w:t xml:space="preserve">, </w:t>
            </w:r>
            <w:r>
              <w:rPr>
                <w:rFonts w:ascii="Calibri" w:eastAsia="Calibri" w:hAnsi="Calibri" w:cs="Calibri"/>
                <w:sz w:val="24"/>
              </w:rPr>
              <w:t>руб</w:t>
            </w:r>
            <w:r>
              <w:rPr>
                <w:rFonts w:ascii="Liberation Serif" w:eastAsia="Liberation Serif" w:hAnsi="Liberation Serif" w:cs="Liberation Serif"/>
                <w:sz w:val="24"/>
              </w:rPr>
              <w:t>.</w:t>
            </w:r>
          </w:p>
        </w:tc>
      </w:tr>
      <w:tr w:rsidR="00966099">
        <w:tblPrEx>
          <w:tblCellMar>
            <w:top w:w="0" w:type="dxa"/>
            <w:bottom w:w="0" w:type="dxa"/>
          </w:tblCellMar>
        </w:tblPrEx>
        <w:trPr>
          <w:trHeight w:val="1"/>
        </w:trPr>
        <w:tc>
          <w:tcPr>
            <w:tcW w:w="54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1</w:t>
            </w:r>
          </w:p>
        </w:tc>
        <w:tc>
          <w:tcPr>
            <w:tcW w:w="3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Calibri" w:eastAsia="Calibri" w:hAnsi="Calibri" w:cs="Calibri"/>
                <w:color w:val="000000"/>
                <w:sz w:val="24"/>
              </w:rPr>
              <w:t>Лиана</w:t>
            </w:r>
            <w:r>
              <w:rPr>
                <w:rFonts w:ascii="Liberation Serif" w:eastAsia="Liberation Serif" w:hAnsi="Liberation Serif" w:cs="Liberation Serif"/>
                <w:color w:val="000000"/>
                <w:sz w:val="24"/>
              </w:rPr>
              <w:t xml:space="preserve"> </w:t>
            </w:r>
            <w:r>
              <w:rPr>
                <w:rFonts w:ascii="Calibri" w:eastAsia="Calibri" w:hAnsi="Calibri" w:cs="Calibri"/>
                <w:color w:val="000000"/>
                <w:sz w:val="24"/>
              </w:rPr>
              <w:t>для</w:t>
            </w:r>
            <w:r>
              <w:rPr>
                <w:rFonts w:ascii="Liberation Serif" w:eastAsia="Liberation Serif" w:hAnsi="Liberation Serif" w:cs="Liberation Serif"/>
                <w:color w:val="000000"/>
                <w:sz w:val="24"/>
              </w:rPr>
              <w:t xml:space="preserve"> </w:t>
            </w:r>
            <w:r>
              <w:rPr>
                <w:rFonts w:ascii="Calibri" w:eastAsia="Calibri" w:hAnsi="Calibri" w:cs="Calibri"/>
                <w:color w:val="000000"/>
                <w:sz w:val="24"/>
              </w:rPr>
              <w:t>оформления</w:t>
            </w:r>
            <w:r>
              <w:rPr>
                <w:rFonts w:ascii="Liberation Serif" w:eastAsia="Liberation Serif" w:hAnsi="Liberation Serif" w:cs="Liberation Serif"/>
                <w:color w:val="000000"/>
                <w:sz w:val="24"/>
              </w:rPr>
              <w:t xml:space="preserve"> </w:t>
            </w:r>
            <w:proofErr w:type="spellStart"/>
            <w:r>
              <w:rPr>
                <w:rFonts w:ascii="Calibri" w:eastAsia="Calibri" w:hAnsi="Calibri" w:cs="Calibri"/>
                <w:color w:val="000000"/>
                <w:sz w:val="24"/>
              </w:rPr>
              <w:t>фотозоны</w:t>
            </w:r>
            <w:proofErr w:type="spellEnd"/>
          </w:p>
        </w:tc>
        <w:tc>
          <w:tcPr>
            <w:tcW w:w="186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3</w:t>
            </w:r>
          </w:p>
        </w:tc>
        <w:tc>
          <w:tcPr>
            <w:tcW w:w="180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1570</w:t>
            </w: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4 710</w:t>
            </w:r>
          </w:p>
        </w:tc>
      </w:tr>
      <w:tr w:rsidR="00966099">
        <w:tblPrEx>
          <w:tblCellMar>
            <w:top w:w="0" w:type="dxa"/>
            <w:bottom w:w="0" w:type="dxa"/>
          </w:tblCellMar>
        </w:tblPrEx>
        <w:trPr>
          <w:trHeight w:val="1"/>
        </w:trPr>
        <w:tc>
          <w:tcPr>
            <w:tcW w:w="54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2</w:t>
            </w:r>
          </w:p>
        </w:tc>
        <w:tc>
          <w:tcPr>
            <w:tcW w:w="3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Calibri" w:eastAsia="Calibri" w:hAnsi="Calibri" w:cs="Calibri"/>
                <w:color w:val="000000"/>
                <w:sz w:val="24"/>
              </w:rPr>
              <w:t>Цветы</w:t>
            </w:r>
            <w:r>
              <w:rPr>
                <w:rFonts w:ascii="Liberation Serif" w:eastAsia="Liberation Serif" w:hAnsi="Liberation Serif" w:cs="Liberation Serif"/>
                <w:color w:val="000000"/>
                <w:sz w:val="24"/>
              </w:rPr>
              <w:t xml:space="preserve"> </w:t>
            </w:r>
            <w:r>
              <w:rPr>
                <w:rFonts w:ascii="Calibri" w:eastAsia="Calibri" w:hAnsi="Calibri" w:cs="Calibri"/>
                <w:color w:val="000000"/>
                <w:sz w:val="24"/>
              </w:rPr>
              <w:t>для</w:t>
            </w:r>
            <w:r>
              <w:rPr>
                <w:rFonts w:ascii="Liberation Serif" w:eastAsia="Liberation Serif" w:hAnsi="Liberation Serif" w:cs="Liberation Serif"/>
                <w:color w:val="000000"/>
                <w:sz w:val="24"/>
              </w:rPr>
              <w:t xml:space="preserve"> </w:t>
            </w:r>
            <w:r>
              <w:rPr>
                <w:rFonts w:ascii="Calibri" w:eastAsia="Calibri" w:hAnsi="Calibri" w:cs="Calibri"/>
                <w:color w:val="000000"/>
                <w:sz w:val="24"/>
              </w:rPr>
              <w:t>оформления</w:t>
            </w:r>
            <w:r>
              <w:rPr>
                <w:rFonts w:ascii="Liberation Serif" w:eastAsia="Liberation Serif" w:hAnsi="Liberation Serif" w:cs="Liberation Serif"/>
                <w:color w:val="000000"/>
                <w:sz w:val="24"/>
              </w:rPr>
              <w:t xml:space="preserve"> </w:t>
            </w:r>
            <w:proofErr w:type="spellStart"/>
            <w:r>
              <w:rPr>
                <w:rFonts w:ascii="Calibri" w:eastAsia="Calibri" w:hAnsi="Calibri" w:cs="Calibri"/>
                <w:color w:val="000000"/>
                <w:sz w:val="24"/>
              </w:rPr>
              <w:t>фотозоны</w:t>
            </w:r>
            <w:proofErr w:type="spellEnd"/>
          </w:p>
        </w:tc>
        <w:tc>
          <w:tcPr>
            <w:tcW w:w="186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13</w:t>
            </w:r>
          </w:p>
        </w:tc>
        <w:tc>
          <w:tcPr>
            <w:tcW w:w="180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364</w:t>
            </w: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4 732</w:t>
            </w:r>
          </w:p>
        </w:tc>
      </w:tr>
      <w:tr w:rsidR="00966099">
        <w:tblPrEx>
          <w:tblCellMar>
            <w:top w:w="0" w:type="dxa"/>
            <w:bottom w:w="0" w:type="dxa"/>
          </w:tblCellMar>
        </w:tblPrEx>
        <w:trPr>
          <w:trHeight w:val="1"/>
        </w:trPr>
        <w:tc>
          <w:tcPr>
            <w:tcW w:w="54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3</w:t>
            </w:r>
          </w:p>
        </w:tc>
        <w:tc>
          <w:tcPr>
            <w:tcW w:w="3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color w:val="000000"/>
                <w:sz w:val="24"/>
              </w:rPr>
              <w:t>Канцелярские товары</w:t>
            </w:r>
            <w:r>
              <w:rPr>
                <w:rFonts w:ascii="Liberation Serif" w:eastAsia="Liberation Serif" w:hAnsi="Liberation Serif" w:cs="Liberation Serif"/>
                <w:color w:val="000000"/>
                <w:sz w:val="24"/>
              </w:rPr>
              <w:t xml:space="preserve"> </w:t>
            </w:r>
            <w:r>
              <w:rPr>
                <w:rFonts w:ascii="Times New Roman" w:eastAsia="Times New Roman" w:hAnsi="Times New Roman" w:cs="Times New Roman"/>
                <w:color w:val="000000"/>
                <w:sz w:val="24"/>
              </w:rPr>
              <w:t>для</w:t>
            </w:r>
            <w:r>
              <w:rPr>
                <w:rFonts w:ascii="Liberation Serif" w:eastAsia="Liberation Serif" w:hAnsi="Liberation Serif" w:cs="Liberation Serif"/>
                <w:color w:val="000000"/>
                <w:sz w:val="24"/>
              </w:rPr>
              <w:t xml:space="preserve"> </w:t>
            </w:r>
            <w:r>
              <w:rPr>
                <w:rFonts w:ascii="Times New Roman" w:eastAsia="Times New Roman" w:hAnsi="Times New Roman" w:cs="Times New Roman"/>
                <w:color w:val="000000"/>
                <w:sz w:val="24"/>
              </w:rPr>
              <w:t>работы</w:t>
            </w:r>
            <w:r>
              <w:rPr>
                <w:rFonts w:ascii="Liberation Serif" w:eastAsia="Liberation Serif" w:hAnsi="Liberation Serif" w:cs="Liberation Serif"/>
                <w:color w:val="000000"/>
                <w:sz w:val="24"/>
              </w:rPr>
              <w:t xml:space="preserve"> </w:t>
            </w:r>
            <w:r>
              <w:rPr>
                <w:rFonts w:ascii="Times New Roman" w:eastAsia="Times New Roman" w:hAnsi="Times New Roman" w:cs="Times New Roman"/>
                <w:color w:val="000000"/>
                <w:sz w:val="24"/>
              </w:rPr>
              <w:t>площадок</w:t>
            </w:r>
          </w:p>
        </w:tc>
        <w:tc>
          <w:tcPr>
            <w:tcW w:w="186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966099">
            <w:pPr>
              <w:spacing w:after="0" w:line="240" w:lineRule="auto"/>
              <w:jc w:val="center"/>
              <w:rPr>
                <w:rFonts w:ascii="Calibri" w:eastAsia="Calibri" w:hAnsi="Calibri" w:cs="Calibri"/>
              </w:rPr>
            </w:pPr>
          </w:p>
        </w:tc>
        <w:tc>
          <w:tcPr>
            <w:tcW w:w="180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966099">
            <w:pPr>
              <w:spacing w:after="0" w:line="240" w:lineRule="auto"/>
              <w:jc w:val="center"/>
              <w:rPr>
                <w:rFonts w:ascii="Calibri" w:eastAsia="Calibri" w:hAnsi="Calibri" w:cs="Calibri"/>
              </w:rPr>
            </w:pP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color w:val="000000"/>
                <w:sz w:val="24"/>
              </w:rPr>
              <w:t>6 250</w:t>
            </w:r>
          </w:p>
        </w:tc>
      </w:tr>
      <w:tr w:rsidR="00966099">
        <w:tblPrEx>
          <w:tblCellMar>
            <w:top w:w="0" w:type="dxa"/>
            <w:bottom w:w="0" w:type="dxa"/>
          </w:tblCellMar>
        </w:tblPrEx>
        <w:trPr>
          <w:trHeight w:val="1"/>
        </w:trPr>
        <w:tc>
          <w:tcPr>
            <w:tcW w:w="54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color w:val="000000"/>
                <w:sz w:val="24"/>
              </w:rPr>
              <w:t>4</w:t>
            </w:r>
          </w:p>
        </w:tc>
        <w:tc>
          <w:tcPr>
            <w:tcW w:w="3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color w:val="000000"/>
                <w:sz w:val="24"/>
              </w:rPr>
              <w:t>Шоколадки для участников хореографических коллективов</w:t>
            </w:r>
          </w:p>
        </w:tc>
        <w:tc>
          <w:tcPr>
            <w:tcW w:w="186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color w:val="000000"/>
                <w:sz w:val="24"/>
              </w:rPr>
              <w:t>30</w:t>
            </w:r>
          </w:p>
        </w:tc>
        <w:tc>
          <w:tcPr>
            <w:tcW w:w="180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color w:val="000000"/>
                <w:sz w:val="24"/>
              </w:rPr>
              <w:t>100</w:t>
            </w: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color w:val="000000"/>
                <w:sz w:val="24"/>
              </w:rPr>
              <w:t>3 000</w:t>
            </w:r>
          </w:p>
        </w:tc>
      </w:tr>
      <w:tr w:rsidR="00966099">
        <w:tblPrEx>
          <w:tblCellMar>
            <w:top w:w="0" w:type="dxa"/>
            <w:bottom w:w="0" w:type="dxa"/>
          </w:tblCellMar>
        </w:tblPrEx>
        <w:trPr>
          <w:trHeight w:val="1"/>
        </w:trPr>
        <w:tc>
          <w:tcPr>
            <w:tcW w:w="54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5</w:t>
            </w:r>
          </w:p>
        </w:tc>
        <w:tc>
          <w:tcPr>
            <w:tcW w:w="3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Times New Roman" w:eastAsia="Times New Roman" w:hAnsi="Times New Roman" w:cs="Times New Roman"/>
                <w:color w:val="000000"/>
                <w:sz w:val="24"/>
              </w:rPr>
              <w:t>Электрические чайники</w:t>
            </w:r>
          </w:p>
        </w:tc>
        <w:tc>
          <w:tcPr>
            <w:tcW w:w="186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color w:val="000000"/>
                <w:sz w:val="24"/>
              </w:rPr>
              <w:t>40</w:t>
            </w:r>
          </w:p>
        </w:tc>
        <w:tc>
          <w:tcPr>
            <w:tcW w:w="180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color w:val="000000"/>
                <w:sz w:val="24"/>
              </w:rPr>
              <w:t>15</w:t>
            </w:r>
            <w:r>
              <w:rPr>
                <w:rFonts w:ascii="Liberation Serif" w:eastAsia="Liberation Serif" w:hAnsi="Liberation Serif" w:cs="Liberation Serif"/>
                <w:color w:val="000000"/>
                <w:sz w:val="24"/>
              </w:rPr>
              <w:t>00</w:t>
            </w: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color w:val="000000"/>
                <w:sz w:val="24"/>
              </w:rPr>
              <w:t>60</w:t>
            </w:r>
            <w:r>
              <w:rPr>
                <w:rFonts w:ascii="Liberation Serif" w:eastAsia="Liberation Serif" w:hAnsi="Liberation Serif" w:cs="Liberation Serif"/>
                <w:color w:val="000000"/>
                <w:sz w:val="24"/>
              </w:rPr>
              <w:t xml:space="preserve"> </w:t>
            </w:r>
            <w:r>
              <w:rPr>
                <w:rFonts w:ascii="Times New Roman" w:eastAsia="Times New Roman" w:hAnsi="Times New Roman" w:cs="Times New Roman"/>
                <w:color w:val="000000"/>
                <w:sz w:val="24"/>
              </w:rPr>
              <w:t>0</w:t>
            </w:r>
            <w:r>
              <w:rPr>
                <w:rFonts w:ascii="Liberation Serif" w:eastAsia="Liberation Serif" w:hAnsi="Liberation Serif" w:cs="Liberation Serif"/>
                <w:color w:val="000000"/>
                <w:sz w:val="24"/>
              </w:rPr>
              <w:t>00</w:t>
            </w:r>
          </w:p>
        </w:tc>
      </w:tr>
      <w:tr w:rsidR="00966099">
        <w:tblPrEx>
          <w:tblCellMar>
            <w:top w:w="0" w:type="dxa"/>
            <w:bottom w:w="0" w:type="dxa"/>
          </w:tblCellMar>
        </w:tblPrEx>
        <w:trPr>
          <w:trHeight w:val="1"/>
        </w:trPr>
        <w:tc>
          <w:tcPr>
            <w:tcW w:w="54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6</w:t>
            </w:r>
          </w:p>
        </w:tc>
        <w:tc>
          <w:tcPr>
            <w:tcW w:w="3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Calibri" w:eastAsia="Calibri" w:hAnsi="Calibri" w:cs="Calibri"/>
                <w:color w:val="000000"/>
                <w:sz w:val="24"/>
              </w:rPr>
              <w:t>Пакеты</w:t>
            </w:r>
            <w:r>
              <w:rPr>
                <w:rFonts w:ascii="Liberation Serif" w:eastAsia="Liberation Serif" w:hAnsi="Liberation Serif" w:cs="Liberation Serif"/>
                <w:color w:val="000000"/>
                <w:sz w:val="24"/>
              </w:rPr>
              <w:t xml:space="preserve"> </w:t>
            </w:r>
            <w:r>
              <w:rPr>
                <w:rFonts w:ascii="Calibri" w:eastAsia="Calibri" w:hAnsi="Calibri" w:cs="Calibri"/>
                <w:color w:val="000000"/>
                <w:sz w:val="24"/>
              </w:rPr>
              <w:t>для</w:t>
            </w:r>
            <w:r>
              <w:rPr>
                <w:rFonts w:ascii="Liberation Serif" w:eastAsia="Liberation Serif" w:hAnsi="Liberation Serif" w:cs="Liberation Serif"/>
                <w:color w:val="000000"/>
                <w:sz w:val="24"/>
              </w:rPr>
              <w:t xml:space="preserve"> </w:t>
            </w:r>
            <w:r>
              <w:rPr>
                <w:rFonts w:ascii="Calibri" w:eastAsia="Calibri" w:hAnsi="Calibri" w:cs="Calibri"/>
                <w:color w:val="000000"/>
                <w:sz w:val="24"/>
              </w:rPr>
              <w:t>подарков</w:t>
            </w:r>
          </w:p>
        </w:tc>
        <w:tc>
          <w:tcPr>
            <w:tcW w:w="186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50</w:t>
            </w:r>
          </w:p>
        </w:tc>
        <w:tc>
          <w:tcPr>
            <w:tcW w:w="180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100</w:t>
            </w: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5000</w:t>
            </w:r>
          </w:p>
        </w:tc>
      </w:tr>
      <w:tr w:rsidR="00966099">
        <w:tblPrEx>
          <w:tblCellMar>
            <w:top w:w="0" w:type="dxa"/>
            <w:bottom w:w="0" w:type="dxa"/>
          </w:tblCellMar>
        </w:tblPrEx>
        <w:trPr>
          <w:trHeight w:val="1"/>
        </w:trPr>
        <w:tc>
          <w:tcPr>
            <w:tcW w:w="54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7</w:t>
            </w:r>
          </w:p>
        </w:tc>
        <w:tc>
          <w:tcPr>
            <w:tcW w:w="3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Calibri" w:eastAsia="Calibri" w:hAnsi="Calibri" w:cs="Calibri"/>
                <w:color w:val="000000"/>
                <w:sz w:val="24"/>
              </w:rPr>
              <w:t>Футболка</w:t>
            </w:r>
            <w:r>
              <w:rPr>
                <w:rFonts w:ascii="Liberation Serif" w:eastAsia="Liberation Serif" w:hAnsi="Liberation Serif" w:cs="Liberation Serif"/>
                <w:color w:val="000000"/>
                <w:sz w:val="24"/>
              </w:rPr>
              <w:t xml:space="preserve"> </w:t>
            </w:r>
            <w:r>
              <w:rPr>
                <w:rFonts w:ascii="Calibri" w:eastAsia="Calibri" w:hAnsi="Calibri" w:cs="Calibri"/>
                <w:color w:val="000000"/>
                <w:sz w:val="24"/>
              </w:rPr>
              <w:t>с</w:t>
            </w:r>
            <w:r>
              <w:rPr>
                <w:rFonts w:ascii="Liberation Serif" w:eastAsia="Liberation Serif" w:hAnsi="Liberation Serif" w:cs="Liberation Serif"/>
                <w:color w:val="000000"/>
                <w:sz w:val="24"/>
              </w:rPr>
              <w:t xml:space="preserve"> </w:t>
            </w:r>
            <w:r>
              <w:rPr>
                <w:rFonts w:ascii="Calibri" w:eastAsia="Calibri" w:hAnsi="Calibri" w:cs="Calibri"/>
                <w:color w:val="000000"/>
                <w:sz w:val="24"/>
              </w:rPr>
              <w:t>логотипом</w:t>
            </w:r>
          </w:p>
        </w:tc>
        <w:tc>
          <w:tcPr>
            <w:tcW w:w="186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15</w:t>
            </w:r>
          </w:p>
        </w:tc>
        <w:tc>
          <w:tcPr>
            <w:tcW w:w="180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920</w:t>
            </w: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13 800</w:t>
            </w:r>
          </w:p>
        </w:tc>
      </w:tr>
      <w:tr w:rsidR="00966099">
        <w:tblPrEx>
          <w:tblCellMar>
            <w:top w:w="0" w:type="dxa"/>
            <w:bottom w:w="0" w:type="dxa"/>
          </w:tblCellMar>
        </w:tblPrEx>
        <w:trPr>
          <w:trHeight w:val="1"/>
        </w:trPr>
        <w:tc>
          <w:tcPr>
            <w:tcW w:w="54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color w:val="000000"/>
                <w:sz w:val="24"/>
              </w:rPr>
              <w:t>8</w:t>
            </w:r>
          </w:p>
        </w:tc>
        <w:tc>
          <w:tcPr>
            <w:tcW w:w="3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rPr>
                <w:rFonts w:ascii="Calibri" w:eastAsia="Calibri" w:hAnsi="Calibri" w:cs="Calibri"/>
              </w:rPr>
            </w:pPr>
            <w:r>
              <w:rPr>
                <w:rFonts w:ascii="Calibri" w:eastAsia="Calibri" w:hAnsi="Calibri" w:cs="Calibri"/>
                <w:color w:val="000000"/>
                <w:sz w:val="24"/>
              </w:rPr>
              <w:t>Фотобумага</w:t>
            </w:r>
          </w:p>
        </w:tc>
        <w:tc>
          <w:tcPr>
            <w:tcW w:w="186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966099">
            <w:pPr>
              <w:spacing w:after="0" w:line="240" w:lineRule="auto"/>
              <w:jc w:val="center"/>
              <w:rPr>
                <w:rFonts w:ascii="Calibri" w:eastAsia="Calibri" w:hAnsi="Calibri" w:cs="Calibri"/>
              </w:rPr>
            </w:pPr>
          </w:p>
        </w:tc>
        <w:tc>
          <w:tcPr>
            <w:tcW w:w="180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966099">
            <w:pPr>
              <w:spacing w:after="0" w:line="240" w:lineRule="auto"/>
              <w:jc w:val="center"/>
              <w:rPr>
                <w:rFonts w:ascii="Calibri" w:eastAsia="Calibri" w:hAnsi="Calibri" w:cs="Calibri"/>
              </w:rPr>
            </w:pP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Times New Roman" w:eastAsia="Times New Roman" w:hAnsi="Times New Roman" w:cs="Times New Roman"/>
                <w:color w:val="000000"/>
                <w:sz w:val="24"/>
              </w:rPr>
              <w:t>2 758</w:t>
            </w:r>
          </w:p>
        </w:tc>
      </w:tr>
      <w:tr w:rsidR="00966099">
        <w:tblPrEx>
          <w:tblCellMar>
            <w:top w:w="0" w:type="dxa"/>
            <w:bottom w:w="0" w:type="dxa"/>
          </w:tblCellMar>
        </w:tblPrEx>
        <w:trPr>
          <w:trHeight w:val="1"/>
        </w:trPr>
        <w:tc>
          <w:tcPr>
            <w:tcW w:w="541"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sz w:val="24"/>
              </w:rPr>
              <w:t>3</w:t>
            </w:r>
          </w:p>
        </w:tc>
        <w:tc>
          <w:tcPr>
            <w:tcW w:w="32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pPr>
            <w:r>
              <w:rPr>
                <w:rFonts w:ascii="Calibri" w:eastAsia="Calibri" w:hAnsi="Calibri" w:cs="Calibri"/>
                <w:sz w:val="24"/>
              </w:rPr>
              <w:t>Питание</w:t>
            </w:r>
            <w:r>
              <w:rPr>
                <w:rFonts w:ascii="Liberation Serif" w:eastAsia="Liberation Serif" w:hAnsi="Liberation Serif" w:cs="Liberation Serif"/>
                <w:sz w:val="24"/>
              </w:rPr>
              <w:t xml:space="preserve"> </w:t>
            </w:r>
            <w:r>
              <w:rPr>
                <w:rFonts w:ascii="Calibri" w:eastAsia="Calibri" w:hAnsi="Calibri" w:cs="Calibri"/>
                <w:sz w:val="24"/>
              </w:rPr>
              <w:t>участников</w:t>
            </w:r>
            <w:r>
              <w:rPr>
                <w:rFonts w:ascii="Liberation Serif" w:eastAsia="Liberation Serif" w:hAnsi="Liberation Serif" w:cs="Liberation Serif"/>
                <w:sz w:val="24"/>
              </w:rPr>
              <w:t xml:space="preserve"> </w:t>
            </w:r>
            <w:r>
              <w:rPr>
                <w:rFonts w:ascii="Calibri" w:eastAsia="Calibri" w:hAnsi="Calibri" w:cs="Calibri"/>
                <w:sz w:val="24"/>
              </w:rPr>
              <w:t>и</w:t>
            </w:r>
            <w:r>
              <w:rPr>
                <w:rFonts w:ascii="Liberation Serif" w:eastAsia="Liberation Serif" w:hAnsi="Liberation Serif" w:cs="Liberation Serif"/>
                <w:sz w:val="24"/>
              </w:rPr>
              <w:t xml:space="preserve"> </w:t>
            </w:r>
            <w:r>
              <w:rPr>
                <w:rFonts w:ascii="Calibri" w:eastAsia="Calibri" w:hAnsi="Calibri" w:cs="Calibri"/>
                <w:sz w:val="24"/>
              </w:rPr>
              <w:t>гостей</w:t>
            </w:r>
            <w:r>
              <w:rPr>
                <w:rFonts w:ascii="Liberation Serif" w:eastAsia="Liberation Serif" w:hAnsi="Liberation Serif" w:cs="Liberation Serif"/>
                <w:sz w:val="24"/>
              </w:rPr>
              <w:t xml:space="preserve"> </w:t>
            </w:r>
            <w:r>
              <w:rPr>
                <w:rFonts w:ascii="Calibri" w:eastAsia="Calibri" w:hAnsi="Calibri" w:cs="Calibri"/>
                <w:sz w:val="24"/>
              </w:rPr>
              <w:t>фестиваля</w:t>
            </w:r>
          </w:p>
        </w:tc>
        <w:tc>
          <w:tcPr>
            <w:tcW w:w="186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sz w:val="24"/>
              </w:rPr>
              <w:t>285</w:t>
            </w:r>
          </w:p>
        </w:tc>
        <w:tc>
          <w:tcPr>
            <w:tcW w:w="180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sz w:val="24"/>
              </w:rPr>
              <w:t>350</w:t>
            </w: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sz w:val="24"/>
              </w:rPr>
              <w:t>99 750</w:t>
            </w:r>
          </w:p>
        </w:tc>
      </w:tr>
      <w:tr w:rsidR="00966099">
        <w:tblPrEx>
          <w:tblCellMar>
            <w:top w:w="0" w:type="dxa"/>
            <w:bottom w:w="0" w:type="dxa"/>
          </w:tblCellMar>
        </w:tblPrEx>
        <w:trPr>
          <w:trHeight w:val="1"/>
        </w:trPr>
        <w:tc>
          <w:tcPr>
            <w:tcW w:w="541"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966099">
            <w:pPr>
              <w:spacing w:after="0" w:line="240" w:lineRule="auto"/>
              <w:jc w:val="center"/>
              <w:rPr>
                <w:rFonts w:ascii="Calibri" w:eastAsia="Calibri" w:hAnsi="Calibri" w:cs="Calibri"/>
              </w:rPr>
            </w:pPr>
          </w:p>
        </w:tc>
        <w:tc>
          <w:tcPr>
            <w:tcW w:w="3276"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67791D">
            <w:pPr>
              <w:spacing w:after="0" w:line="240" w:lineRule="auto"/>
              <w:rPr>
                <w:rFonts w:ascii="Calibri" w:eastAsia="Calibri" w:hAnsi="Calibri" w:cs="Calibri"/>
              </w:rPr>
            </w:pPr>
            <w:r>
              <w:rPr>
                <w:rFonts w:ascii="Calibri" w:eastAsia="Calibri" w:hAnsi="Calibri" w:cs="Calibri"/>
                <w:b/>
                <w:sz w:val="24"/>
              </w:rPr>
              <w:t>ИТОГО</w:t>
            </w:r>
          </w:p>
        </w:tc>
        <w:tc>
          <w:tcPr>
            <w:tcW w:w="1864"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6099" w:rsidRDefault="00966099">
            <w:pPr>
              <w:spacing w:after="0" w:line="240" w:lineRule="auto"/>
              <w:jc w:val="center"/>
              <w:rPr>
                <w:rFonts w:ascii="Calibri" w:eastAsia="Calibri" w:hAnsi="Calibri" w:cs="Calibri"/>
              </w:rPr>
            </w:pPr>
          </w:p>
        </w:tc>
        <w:tc>
          <w:tcPr>
            <w:tcW w:w="1802" w:type="dxa"/>
            <w:tcBorders>
              <w:top w:val="single" w:sz="5" w:space="0" w:color="000000"/>
              <w:left w:val="single" w:sz="0" w:space="0" w:color="000000"/>
              <w:bottom w:val="single" w:sz="0" w:space="0" w:color="000000"/>
              <w:right w:val="single" w:sz="5" w:space="0" w:color="000000"/>
            </w:tcBorders>
            <w:shd w:val="clear" w:color="000000" w:fill="FFFFFF"/>
            <w:tcMar>
              <w:left w:w="108" w:type="dxa"/>
              <w:right w:w="108" w:type="dxa"/>
            </w:tcMar>
          </w:tcPr>
          <w:p w:rsidR="00966099" w:rsidRDefault="00966099">
            <w:pPr>
              <w:spacing w:after="0" w:line="240" w:lineRule="auto"/>
              <w:jc w:val="center"/>
              <w:rPr>
                <w:rFonts w:ascii="Calibri" w:eastAsia="Calibri" w:hAnsi="Calibri" w:cs="Calibri"/>
              </w:rPr>
            </w:pPr>
          </w:p>
        </w:tc>
        <w:tc>
          <w:tcPr>
            <w:tcW w:w="186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6099" w:rsidRDefault="0067791D">
            <w:pPr>
              <w:spacing w:after="0" w:line="240" w:lineRule="auto"/>
              <w:jc w:val="center"/>
            </w:pPr>
            <w:r>
              <w:rPr>
                <w:rFonts w:ascii="Liberation Serif" w:eastAsia="Liberation Serif" w:hAnsi="Liberation Serif" w:cs="Liberation Serif"/>
                <w:b/>
                <w:sz w:val="24"/>
              </w:rPr>
              <w:t>200 000</w:t>
            </w:r>
          </w:p>
        </w:tc>
      </w:tr>
    </w:tbl>
    <w:p w:rsidR="00966099" w:rsidRDefault="00966099">
      <w:pPr>
        <w:spacing w:after="0" w:line="240" w:lineRule="auto"/>
        <w:jc w:val="center"/>
        <w:rPr>
          <w:rFonts w:ascii="Calibri" w:eastAsia="Calibri" w:hAnsi="Calibri" w:cs="Calibri"/>
        </w:rPr>
      </w:pPr>
    </w:p>
    <w:p w:rsidR="00966099" w:rsidRDefault="00966099">
      <w:pPr>
        <w:spacing w:after="0" w:line="240" w:lineRule="auto"/>
        <w:jc w:val="center"/>
        <w:rPr>
          <w:rFonts w:ascii="Calibri" w:eastAsia="Calibri" w:hAnsi="Calibri" w:cs="Calibri"/>
        </w:rPr>
      </w:pPr>
    </w:p>
    <w:p w:rsidR="00966099" w:rsidRDefault="00966099">
      <w:pPr>
        <w:spacing w:after="0" w:line="240" w:lineRule="auto"/>
        <w:jc w:val="center"/>
        <w:rPr>
          <w:rFonts w:ascii="Calibri" w:eastAsia="Calibri" w:hAnsi="Calibri" w:cs="Calibri"/>
        </w:rPr>
      </w:pPr>
    </w:p>
    <w:sectPr w:rsidR="00966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2129B"/>
    <w:multiLevelType w:val="multilevel"/>
    <w:tmpl w:val="FC4EC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7F2A32"/>
    <w:multiLevelType w:val="multilevel"/>
    <w:tmpl w:val="D1DC9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5142D5"/>
    <w:multiLevelType w:val="multilevel"/>
    <w:tmpl w:val="46D26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B80CE3"/>
    <w:multiLevelType w:val="hybridMultilevel"/>
    <w:tmpl w:val="30743168"/>
    <w:lvl w:ilvl="0" w:tplc="54B6324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66099"/>
    <w:rsid w:val="0067791D"/>
    <w:rsid w:val="00966099"/>
    <w:rsid w:val="00DD7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91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Приемная</cp:lastModifiedBy>
  <cp:revision>2</cp:revision>
  <cp:lastPrinted>2022-08-09T14:14:00Z</cp:lastPrinted>
  <dcterms:created xsi:type="dcterms:W3CDTF">2022-08-09T14:00:00Z</dcterms:created>
  <dcterms:modified xsi:type="dcterms:W3CDTF">2022-08-09T14:15:00Z</dcterms:modified>
</cp:coreProperties>
</file>