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736DF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736DF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40/7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 землепользования  и застройки Озеркинского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151/24</w:t>
      </w:r>
      <w:r w:rsidR="00685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5305" w:rsidRPr="00685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(ред.17.12.2018 г. №319/44)  </w:t>
      </w: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"Об  утверждении    Правил   землепользования  и застройки Озеркинского    сельского поселения Киквидзенского  муниципального   района    Волгоградской  области"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736DF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Киквидзенского муниципального района Волгоградской области, Киквидзенская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Озеркинского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151/24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(ред.17.12.2018 г. №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319/44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"Об  утверждении    Правил   землепользования  и застройки  Озеркинского поселения Киквидзенского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,13 раздела1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F4" w:rsidRDefault="00736DF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F4" w:rsidRDefault="00736DF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</w:t>
      </w:r>
    </w:p>
    <w:p w:rsidR="00736DF4" w:rsidRDefault="00736DF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F4" w:rsidRPr="00956B11" w:rsidRDefault="00736DF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36DF4" w:rsidRDefault="00CD73DF" w:rsidP="00736D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Default="00CD73DF" w:rsidP="00736D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решению Киквидзенской </w:t>
      </w:r>
    </w:p>
    <w:p w:rsidR="00CD73DF" w:rsidRPr="0017018E" w:rsidRDefault="00CD73DF" w:rsidP="00736D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736D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736DF4" w:rsidP="00736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="00B46A6C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14.02.2020 </w:t>
      </w:r>
      <w:r w:rsidR="00B46A6C" w:rsidRPr="00280170">
        <w:rPr>
          <w:rFonts w:ascii="Times New Roman" w:hAnsi="Times New Roman" w:cs="Times New Roman"/>
          <w:bCs/>
        </w:rPr>
        <w:t>г.№</w:t>
      </w:r>
      <w:r>
        <w:rPr>
          <w:rFonts w:ascii="Times New Roman" w:hAnsi="Times New Roman" w:cs="Times New Roman"/>
          <w:bCs/>
        </w:rPr>
        <w:t>40/7</w:t>
      </w:r>
      <w:r w:rsidR="00B46A6C"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736DF4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6106DE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6106DE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r w:rsidRPr="00087E43">
              <w:rPr>
                <w:rFonts w:ascii="Times New Roman" w:hAnsi="Times New Roman" w:cs="Times New Roman"/>
              </w:rPr>
              <w:lastRenderedPageBreak/>
              <w:t>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6106DE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>ных для ремонта и обслуживания автомобилей. -Связь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6106DE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максимальная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6106DE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>автотранспорта на территории земельных участков -  1 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 осуществление необходимых природоохранных и природовосстановительных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  3 машино-места на на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связанной с производством продукции живот</w:t>
            </w:r>
            <w:r w:rsidR="006106DE" w:rsidRPr="006106DE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-1 ма</w:t>
            </w:r>
            <w:r>
              <w:rPr>
                <w:rFonts w:ascii="Times New Roman" w:hAnsi="Times New Roman" w:cs="Times New Roman"/>
              </w:rPr>
              <w:t>шино-место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машино-мест для хранения </w:t>
            </w:r>
            <w:r w:rsidRPr="001D72E5">
              <w:rPr>
                <w:rFonts w:ascii="Times New Roman" w:hAnsi="Times New Roman" w:cs="Times New Roman"/>
              </w:rPr>
              <w:t>индивидуального автотранспорта на территории земельных участков -  1 машино-место на земельный участок;.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количество машино-мест для хранения индивидуального автотранспорта на территории земельных участков -  10 машино-мест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участков -  10 машино-мест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>ции №160 от 24.02.2009г. "О порядке установления охранных зон объектов электросетевого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>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размещать любые объекты и предметы (материалы) в пре</w:t>
            </w:r>
            <w:r w:rsidRPr="00586E79">
              <w:rPr>
                <w:rFonts w:ascii="Times New Roman" w:hAnsi="Times New Roman" w:cs="Times New Roman"/>
              </w:rPr>
              <w:softHyphen/>
              <w:t>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>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7"/>
              </w:rPr>
              <w:t xml:space="preserve">з)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з)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средств связи,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2. Принципиальное содержание указанного режима (состава мероприятий) установлено СанПиН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ерритории водоохранных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>1. На территории водоохранных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В соответствии с ним на территории водоохранных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территорий садоводческих товариществ и коттеджной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з)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97095"/>
    <w:rsid w:val="004F763E"/>
    <w:rsid w:val="00540331"/>
    <w:rsid w:val="005B74B6"/>
    <w:rsid w:val="005E38F4"/>
    <w:rsid w:val="006106DE"/>
    <w:rsid w:val="00621790"/>
    <w:rsid w:val="00627ECB"/>
    <w:rsid w:val="00685305"/>
    <w:rsid w:val="006A18EC"/>
    <w:rsid w:val="006C2865"/>
    <w:rsid w:val="006E0987"/>
    <w:rsid w:val="006E685C"/>
    <w:rsid w:val="00736DF4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56B11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14089</Words>
  <Characters>80312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2020-01-27T12:22:00Z</dcterms:created>
  <dcterms:modified xsi:type="dcterms:W3CDTF">2020-03-12T06:09:00Z</dcterms:modified>
</cp:coreProperties>
</file>