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F" w:rsidRPr="005C0CAF" w:rsidRDefault="005C0CAF" w:rsidP="005C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AF">
        <w:rPr>
          <w:rFonts w:ascii="Times New Roman" w:hAnsi="Times New Roman" w:cs="Times New Roman"/>
          <w:b/>
          <w:sz w:val="28"/>
          <w:szCs w:val="28"/>
        </w:rPr>
        <w:t>КИКВИДЗЕНСКАЯ РАЙОННАЯ ДУМА</w:t>
      </w:r>
    </w:p>
    <w:p w:rsidR="005C0CAF" w:rsidRPr="005C0CAF" w:rsidRDefault="005C0CAF" w:rsidP="005C0CAF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A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D0EFC" w:rsidRPr="005C0CAF" w:rsidRDefault="00AA0377" w:rsidP="005C0CAF">
      <w:pPr>
        <w:shd w:val="clear" w:color="auto" w:fill="FFFFFF"/>
        <w:tabs>
          <w:tab w:val="left" w:pos="1440"/>
        </w:tabs>
        <w:spacing w:before="269" w:after="0" w:line="240" w:lineRule="auto"/>
        <w:ind w:right="19"/>
        <w:jc w:val="center"/>
        <w:rPr>
          <w:b/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D0EFC" w:rsidRPr="005C0CAF" w:rsidRDefault="00AA0377" w:rsidP="005C0CAF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b/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 </w:t>
      </w:r>
      <w:r w:rsidR="0098486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21.02</w:t>
      </w:r>
      <w:r w:rsidR="003D246F" w:rsidRPr="005C0C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.2022 год</w:t>
      </w:r>
      <w:r w:rsidR="004C4D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5C0C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</w:t>
      </w:r>
      <w:r w:rsidRPr="005C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3D246F" w:rsidRPr="005C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5C0C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№ </w:t>
      </w:r>
      <w:r w:rsidR="0098486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205/33</w:t>
      </w:r>
    </w:p>
    <w:p w:rsidR="004D0EFC" w:rsidRPr="005C0CAF" w:rsidRDefault="004D0EFC" w:rsidP="005C0CA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D0EFC" w:rsidRPr="005C0CAF" w:rsidRDefault="00AA0377" w:rsidP="005C0CAF">
      <w:pPr>
        <w:widowControl w:val="0"/>
        <w:spacing w:after="0" w:line="240" w:lineRule="auto"/>
        <w:jc w:val="both"/>
        <w:rPr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Генеральный план Калиновского сельского поселения Киквидзенского муниципального района Волгоградской области,  утвержденный решением совета депутатов Калиновского сельского поселения  Киквидзенского муниципального района Волгоградской области  № 5/93 от 01.09.2013 г. «Об утверждении генерального плана </w:t>
      </w:r>
      <w:r w:rsidRPr="005C0CAF">
        <w:rPr>
          <w:rFonts w:ascii="Times New Roman" w:hAnsi="Times New Roman" w:cs="Times New Roman"/>
          <w:b/>
          <w:sz w:val="28"/>
          <w:szCs w:val="28"/>
        </w:rPr>
        <w:t xml:space="preserve">и установлении границ населенных пунктов </w:t>
      </w:r>
      <w:r w:rsidRPr="005C0CAF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Калиновского</w:t>
      </w:r>
      <w:r w:rsidRPr="005C0C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Киквидзенского </w:t>
      </w:r>
      <w:r w:rsidRPr="005C0CA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Волгоградской области»</w:t>
      </w:r>
    </w:p>
    <w:p w:rsidR="004D0EFC" w:rsidRPr="005C0CAF" w:rsidRDefault="004312CA" w:rsidP="005C0CAF">
      <w:pPr>
        <w:widowControl w:val="0"/>
        <w:spacing w:after="0" w:line="240" w:lineRule="auto"/>
        <w:jc w:val="both"/>
        <w:rPr>
          <w:sz w:val="28"/>
          <w:szCs w:val="28"/>
        </w:rPr>
      </w:pPr>
      <w:hyperlink r:id="rId4">
        <w:r w:rsidR="00AA0377" w:rsidRPr="005C0CAF">
          <w:rPr>
            <w:rStyle w:val="ListLabel24"/>
            <w:rFonts w:eastAsiaTheme="minorEastAsia"/>
            <w:sz w:val="28"/>
            <w:szCs w:val="28"/>
          </w:rPr>
          <w:br/>
        </w:r>
      </w:hyperlink>
      <w:proofErr w:type="gramStart"/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5.1, 9, 23-25 Градостроительного кодекса Российской, ст. 14 Федерального закона от 06.10.2003 года № 131 «Об общих принципах организации  местного самоуправления в Российской Федерации», Уставом Киквидзенского муниципального района Волгоградской области, с учетом протокола публичных слушаний от 20.01.2022 года, заключения о результатах публичных слушаний от 20.01.2022 года, положительного сводного заключения администрации Волгоградской области о согласовании проекта </w:t>
      </w:r>
      <w:r w:rsidR="00014E87" w:rsidRPr="005C0CA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14E87" w:rsidRPr="005C0C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proofErr w:type="gramStart"/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</w:t>
      </w:r>
      <w:bookmarkStart w:id="0" w:name="__DdeLink__178_171814564"/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>Калиновского</w:t>
      </w:r>
      <w:bookmarkEnd w:id="0"/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Киквидзенского муниципального района Волгоградской области, </w:t>
      </w:r>
      <w:r w:rsidR="00AA0377" w:rsidRPr="005C0CAF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в</w:t>
      </w:r>
      <w:r w:rsidR="008C2ADA" w:rsidRPr="005C0CAF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целях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обеспечения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устойчивого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color w:val="131313"/>
          <w:w w:val="95"/>
          <w:sz w:val="28"/>
          <w:szCs w:val="28"/>
        </w:rPr>
        <w:t>развития</w:t>
      </w:r>
      <w:r w:rsidR="008C2ADA" w:rsidRPr="005C0CAF">
        <w:rPr>
          <w:rFonts w:ascii="Times New Roman" w:eastAsia="Times New Roman" w:hAnsi="Times New Roman" w:cs="Times New Roman"/>
          <w:color w:val="131313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территорий,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развития</w:t>
      </w:r>
      <w:r w:rsidR="00AA0377" w:rsidRPr="005C0CAF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инженерной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транспортной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color w:val="1F1F1F"/>
          <w:w w:val="95"/>
          <w:sz w:val="28"/>
          <w:szCs w:val="28"/>
        </w:rPr>
        <w:t>и</w:t>
      </w:r>
      <w:r w:rsidR="008C2ADA" w:rsidRPr="005C0CAF">
        <w:rPr>
          <w:rFonts w:ascii="Times New Roman" w:eastAsia="Times New Roman" w:hAnsi="Times New Roman" w:cs="Times New Roman"/>
          <w:color w:val="1F1F1F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социальной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инфраструктур,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обеспечения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учета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интересов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color w:val="0E0E0E"/>
          <w:w w:val="95"/>
          <w:sz w:val="28"/>
          <w:szCs w:val="28"/>
        </w:rPr>
        <w:t>граждан</w:t>
      </w:r>
      <w:r w:rsidR="008C2ADA" w:rsidRPr="005C0CAF">
        <w:rPr>
          <w:rFonts w:ascii="Times New Roman" w:eastAsia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color w:val="1A1A1A"/>
          <w:w w:val="95"/>
          <w:sz w:val="28"/>
          <w:szCs w:val="28"/>
        </w:rPr>
        <w:t>и</w:t>
      </w:r>
      <w:r w:rsidR="008C2ADA" w:rsidRPr="005C0CAF">
        <w:rPr>
          <w:rFonts w:ascii="Times New Roman" w:eastAsia="Times New Roman" w:hAnsi="Times New Roman" w:cs="Times New Roman"/>
          <w:color w:val="1A1A1A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их</w:t>
      </w:r>
      <w:r w:rsidR="008C2ADA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0377" w:rsidRPr="005C0CAF">
        <w:rPr>
          <w:rFonts w:ascii="Times New Roman" w:eastAsia="Times New Roman" w:hAnsi="Times New Roman" w:cs="Times New Roman"/>
          <w:w w:val="95"/>
          <w:sz w:val="28"/>
          <w:szCs w:val="28"/>
        </w:rPr>
        <w:t>объединений</w:t>
      </w:r>
      <w:r w:rsidR="00AA0377" w:rsidRPr="005C0CAF">
        <w:rPr>
          <w:rFonts w:ascii="Times New Roman" w:eastAsia="Times New Roman" w:hAnsi="Times New Roman" w:cs="Times New Roman"/>
          <w:sz w:val="28"/>
          <w:szCs w:val="28"/>
        </w:rPr>
        <w:t xml:space="preserve"> Киквидзенская районная Дума </w:t>
      </w:r>
    </w:p>
    <w:p w:rsidR="004D0EFC" w:rsidRPr="005C0CAF" w:rsidRDefault="00AA0377" w:rsidP="005C0CAF">
      <w:pPr>
        <w:widowControl w:val="0"/>
        <w:spacing w:after="0" w:line="240" w:lineRule="auto"/>
        <w:jc w:val="both"/>
        <w:rPr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РЕШИЛА:</w:t>
      </w:r>
    </w:p>
    <w:p w:rsidR="004D0EFC" w:rsidRPr="005C0CAF" w:rsidRDefault="00AA0377" w:rsidP="005C0CAF">
      <w:pPr>
        <w:widowControl w:val="0"/>
        <w:spacing w:after="0" w:line="240" w:lineRule="auto"/>
        <w:ind w:firstLine="397"/>
        <w:jc w:val="both"/>
        <w:rPr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 xml:space="preserve">  Внести в</w:t>
      </w:r>
      <w:r w:rsidRPr="005C0CA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генеральный план </w:t>
      </w:r>
      <w:r w:rsidRPr="005C0C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Калиновского</w:t>
      </w:r>
      <w:r w:rsidRPr="005C0CA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сельского поселения Киквидзенского муниципального района Волгоградской области</w:t>
      </w:r>
      <w:r w:rsidRPr="005C0CAF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</w:t>
      </w:r>
      <w:r w:rsidRPr="005C0C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Калиновского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Киквидзенского муниципального района Волгоградской области  № 5/93 от 01.09.2013 года «Об утверждении генерального плана и установлении границ населенных пунктов Калиновского сельского поселения Киквидзенского муниципального района Волгоградской области» следующие изменения:</w:t>
      </w:r>
    </w:p>
    <w:p w:rsidR="004D0EFC" w:rsidRPr="005C0CAF" w:rsidRDefault="00AA0377" w:rsidP="005C0CA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5C0CAF">
        <w:rPr>
          <w:rFonts w:ascii="Times New Roman" w:hAnsi="Times New Roman"/>
          <w:sz w:val="28"/>
          <w:szCs w:val="28"/>
        </w:rPr>
        <w:t>1.1. Положение о территориальном планировании изложить в новой редакции (приложение № 1);</w:t>
      </w:r>
    </w:p>
    <w:p w:rsidR="004D0EFC" w:rsidRPr="005C0CAF" w:rsidRDefault="00AA0377" w:rsidP="005C0CAF">
      <w:pPr>
        <w:spacing w:after="0" w:line="240" w:lineRule="auto"/>
        <w:ind w:firstLine="454"/>
        <w:jc w:val="both"/>
        <w:rPr>
          <w:sz w:val="28"/>
          <w:szCs w:val="28"/>
        </w:rPr>
      </w:pPr>
      <w:r w:rsidRPr="005C0CAF">
        <w:rPr>
          <w:rFonts w:ascii="Times New Roman" w:hAnsi="Times New Roman"/>
          <w:sz w:val="28"/>
          <w:szCs w:val="28"/>
        </w:rPr>
        <w:t xml:space="preserve">1.2. Карту планируемого размещения объектов местного значения на территории 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>Калиновского</w:t>
      </w:r>
      <w:r w:rsidRPr="005C0CAF">
        <w:rPr>
          <w:rFonts w:ascii="Times New Roman" w:hAnsi="Times New Roman"/>
          <w:sz w:val="28"/>
          <w:szCs w:val="28"/>
        </w:rPr>
        <w:t xml:space="preserve"> сельского поселения изложить в новой редакции </w:t>
      </w:r>
      <w:proofErr w:type="gramStart"/>
      <w:r w:rsidRPr="005C0C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0CAF">
        <w:rPr>
          <w:rFonts w:ascii="Times New Roman" w:hAnsi="Times New Roman"/>
          <w:sz w:val="28"/>
          <w:szCs w:val="28"/>
        </w:rPr>
        <w:t>приложения №2);</w:t>
      </w:r>
    </w:p>
    <w:p w:rsidR="004D0EFC" w:rsidRPr="005C0CAF" w:rsidRDefault="00AA0377" w:rsidP="005C0CAF">
      <w:pPr>
        <w:spacing w:after="0" w:line="240" w:lineRule="auto"/>
        <w:ind w:firstLine="454"/>
        <w:jc w:val="both"/>
        <w:rPr>
          <w:sz w:val="28"/>
          <w:szCs w:val="28"/>
        </w:rPr>
      </w:pPr>
      <w:r w:rsidRPr="005C0CAF">
        <w:rPr>
          <w:rFonts w:ascii="Times New Roman" w:hAnsi="Times New Roman"/>
          <w:sz w:val="28"/>
          <w:szCs w:val="28"/>
        </w:rPr>
        <w:lastRenderedPageBreak/>
        <w:t xml:space="preserve">1.3. Карту функциональных зон размещения объектов местного значения на территории 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>Калиновского</w:t>
      </w:r>
      <w:r w:rsidRPr="005C0CAF">
        <w:rPr>
          <w:rFonts w:ascii="Times New Roman" w:hAnsi="Times New Roman"/>
          <w:sz w:val="28"/>
          <w:szCs w:val="28"/>
        </w:rPr>
        <w:t xml:space="preserve"> сельского поселения изложить в новой редакции </w:t>
      </w:r>
      <w:proofErr w:type="gramStart"/>
      <w:r w:rsidRPr="005C0C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0CAF">
        <w:rPr>
          <w:rFonts w:ascii="Times New Roman" w:hAnsi="Times New Roman"/>
          <w:sz w:val="28"/>
          <w:szCs w:val="28"/>
        </w:rPr>
        <w:t>приложения №3);</w:t>
      </w:r>
    </w:p>
    <w:p w:rsidR="004D0EFC" w:rsidRPr="005C0CAF" w:rsidRDefault="00AA0377" w:rsidP="005C0CAF">
      <w:pPr>
        <w:spacing w:after="0" w:line="240" w:lineRule="auto"/>
        <w:ind w:firstLine="454"/>
        <w:jc w:val="both"/>
        <w:rPr>
          <w:sz w:val="28"/>
          <w:szCs w:val="28"/>
        </w:rPr>
      </w:pPr>
      <w:r w:rsidRPr="005C0CAF">
        <w:rPr>
          <w:rFonts w:ascii="Times New Roman" w:hAnsi="Times New Roman"/>
          <w:sz w:val="28"/>
          <w:szCs w:val="28"/>
        </w:rPr>
        <w:t xml:space="preserve">1.4. Карту границ населенных пунктов, входящих в состав 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>Калиновского</w:t>
      </w:r>
      <w:r w:rsidRPr="005C0CAF">
        <w:rPr>
          <w:rFonts w:ascii="Times New Roman" w:hAnsi="Times New Roman"/>
          <w:sz w:val="28"/>
          <w:szCs w:val="28"/>
        </w:rPr>
        <w:t xml:space="preserve"> сельского поселения, изложить в новой редакции (приложение №4)</w:t>
      </w:r>
    </w:p>
    <w:p w:rsidR="004D0EFC" w:rsidRPr="005C0CAF" w:rsidRDefault="00AA0377" w:rsidP="005C0CAF">
      <w:pPr>
        <w:spacing w:after="0" w:line="240" w:lineRule="auto"/>
        <w:ind w:firstLine="454"/>
        <w:jc w:val="both"/>
        <w:rPr>
          <w:sz w:val="28"/>
          <w:szCs w:val="28"/>
        </w:rPr>
      </w:pPr>
      <w:r w:rsidRPr="005C0CAF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опубликования в газете «Нива». </w:t>
      </w:r>
    </w:p>
    <w:p w:rsidR="004D0EFC" w:rsidRPr="005C0CAF" w:rsidRDefault="00AA0377" w:rsidP="005C0CAF">
      <w:pPr>
        <w:spacing w:after="0" w:line="240" w:lineRule="auto"/>
        <w:ind w:firstLine="454"/>
        <w:jc w:val="both"/>
        <w:rPr>
          <w:sz w:val="28"/>
          <w:szCs w:val="28"/>
        </w:rPr>
      </w:pPr>
      <w:r w:rsidRPr="005C0CAF">
        <w:rPr>
          <w:rFonts w:ascii="Times New Roman" w:hAnsi="Times New Roman"/>
          <w:sz w:val="28"/>
          <w:szCs w:val="28"/>
        </w:rPr>
        <w:t xml:space="preserve">3. Настоящее решение подлежит размещению в федеральной государственной информационной системе территориального планирования (ФГИС </w:t>
      </w:r>
      <w:proofErr w:type="gramStart"/>
      <w:r w:rsidRPr="005C0CAF">
        <w:rPr>
          <w:rFonts w:ascii="Times New Roman" w:hAnsi="Times New Roman"/>
          <w:sz w:val="28"/>
          <w:szCs w:val="28"/>
        </w:rPr>
        <w:t>T</w:t>
      </w:r>
      <w:proofErr w:type="gramEnd"/>
      <w:r w:rsidRPr="005C0CAF">
        <w:rPr>
          <w:rFonts w:ascii="Times New Roman" w:hAnsi="Times New Roman"/>
          <w:sz w:val="28"/>
          <w:szCs w:val="28"/>
        </w:rPr>
        <w:t>П), на официальном сайте администрации Киквидзенского муниципального района Волгоградской области в сети Интернет.</w:t>
      </w:r>
    </w:p>
    <w:p w:rsidR="004D0EFC" w:rsidRPr="005C0CAF" w:rsidRDefault="004D0EFC" w:rsidP="005C0CAF">
      <w:pPr>
        <w:spacing w:after="0" w:line="240" w:lineRule="auto"/>
        <w:jc w:val="both"/>
        <w:rPr>
          <w:sz w:val="28"/>
          <w:szCs w:val="28"/>
        </w:rPr>
      </w:pPr>
    </w:p>
    <w:p w:rsidR="005C0CAF" w:rsidRDefault="00AA0377" w:rsidP="005C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4D0EFC" w:rsidRPr="005C0CAF" w:rsidRDefault="00AA0377" w:rsidP="005C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sz w:val="28"/>
          <w:szCs w:val="28"/>
        </w:rPr>
        <w:t xml:space="preserve">Киквидзенской  районной  Думы 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 Рябов</w:t>
      </w:r>
    </w:p>
    <w:p w:rsidR="004D0EFC" w:rsidRPr="005C0CAF" w:rsidRDefault="004D0EFC" w:rsidP="005C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FC" w:rsidRPr="005C0CAF" w:rsidRDefault="00AA0377" w:rsidP="005C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sz w:val="28"/>
          <w:szCs w:val="28"/>
        </w:rPr>
        <w:t>Глава Киквидзенского</w:t>
      </w:r>
    </w:p>
    <w:p w:rsidR="004D0EFC" w:rsidRPr="005C0CAF" w:rsidRDefault="00AA0377" w:rsidP="005C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sz w:val="28"/>
          <w:szCs w:val="28"/>
        </w:rPr>
        <w:t>муниципального  района</w:t>
      </w:r>
    </w:p>
    <w:p w:rsidR="004D0EFC" w:rsidRPr="005C0CAF" w:rsidRDefault="00AA0377" w:rsidP="005C0CAF">
      <w:pPr>
        <w:spacing w:after="0" w:line="240" w:lineRule="auto"/>
        <w:jc w:val="both"/>
        <w:rPr>
          <w:sz w:val="28"/>
          <w:szCs w:val="28"/>
        </w:rPr>
      </w:pPr>
      <w:r w:rsidRPr="005C0CAF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              </w:t>
      </w:r>
      <w:r w:rsidR="005C0C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AF">
        <w:rPr>
          <w:rFonts w:ascii="Times New Roman" w:eastAsia="Times New Roman" w:hAnsi="Times New Roman" w:cs="Times New Roman"/>
          <w:sz w:val="28"/>
          <w:szCs w:val="28"/>
        </w:rPr>
        <w:tab/>
        <w:t xml:space="preserve"> С.Н.  Савин</w:t>
      </w:r>
    </w:p>
    <w:p w:rsidR="004D0EFC" w:rsidRPr="005C0CAF" w:rsidRDefault="004D0EFC" w:rsidP="005C0CAF">
      <w:pPr>
        <w:spacing w:after="0" w:line="240" w:lineRule="auto"/>
        <w:jc w:val="both"/>
        <w:rPr>
          <w:sz w:val="28"/>
          <w:szCs w:val="28"/>
        </w:rPr>
      </w:pPr>
    </w:p>
    <w:sectPr w:rsidR="004D0EFC" w:rsidRPr="005C0CAF" w:rsidSect="005C0CAF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EFC"/>
    <w:rsid w:val="00014E87"/>
    <w:rsid w:val="003D246F"/>
    <w:rsid w:val="004312CA"/>
    <w:rsid w:val="004C4D0E"/>
    <w:rsid w:val="004D0EFC"/>
    <w:rsid w:val="005C0CAF"/>
    <w:rsid w:val="006A1691"/>
    <w:rsid w:val="008C2ADA"/>
    <w:rsid w:val="00984865"/>
    <w:rsid w:val="009F36F1"/>
    <w:rsid w:val="00AA0377"/>
    <w:rsid w:val="00BE35D3"/>
    <w:rsid w:val="00D560AD"/>
    <w:rsid w:val="00D9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4D0EFC"/>
    <w:rPr>
      <w:rFonts w:cs="Times New Roman"/>
    </w:rPr>
  </w:style>
  <w:style w:type="character" w:customStyle="1" w:styleId="ListLabel2">
    <w:name w:val="ListLabel 2"/>
    <w:qFormat/>
    <w:rsid w:val="004D0EFC"/>
    <w:rPr>
      <w:rFonts w:cs="Times New Roman"/>
    </w:rPr>
  </w:style>
  <w:style w:type="character" w:customStyle="1" w:styleId="ListLabel3">
    <w:name w:val="ListLabel 3"/>
    <w:qFormat/>
    <w:rsid w:val="004D0EFC"/>
    <w:rPr>
      <w:rFonts w:cs="Times New Roman"/>
    </w:rPr>
  </w:style>
  <w:style w:type="character" w:customStyle="1" w:styleId="ListLabel4">
    <w:name w:val="ListLabel 4"/>
    <w:qFormat/>
    <w:rsid w:val="004D0EFC"/>
    <w:rPr>
      <w:rFonts w:cs="Times New Roman"/>
    </w:rPr>
  </w:style>
  <w:style w:type="character" w:customStyle="1" w:styleId="ListLabel5">
    <w:name w:val="ListLabel 5"/>
    <w:qFormat/>
    <w:rsid w:val="004D0EFC"/>
    <w:rPr>
      <w:rFonts w:cs="Times New Roman"/>
    </w:rPr>
  </w:style>
  <w:style w:type="character" w:customStyle="1" w:styleId="ListLabel6">
    <w:name w:val="ListLabel 6"/>
    <w:qFormat/>
    <w:rsid w:val="004D0EFC"/>
    <w:rPr>
      <w:rFonts w:cs="Times New Roman"/>
    </w:rPr>
  </w:style>
  <w:style w:type="character" w:customStyle="1" w:styleId="ListLabel7">
    <w:name w:val="ListLabel 7"/>
    <w:qFormat/>
    <w:rsid w:val="004D0EFC"/>
    <w:rPr>
      <w:rFonts w:cs="Symbol"/>
    </w:rPr>
  </w:style>
  <w:style w:type="character" w:customStyle="1" w:styleId="ListLabel8">
    <w:name w:val="ListLabel 8"/>
    <w:qFormat/>
    <w:rsid w:val="004D0EFC"/>
    <w:rPr>
      <w:rFonts w:cs="Courier New"/>
    </w:rPr>
  </w:style>
  <w:style w:type="character" w:customStyle="1" w:styleId="ListLabel9">
    <w:name w:val="ListLabel 9"/>
    <w:qFormat/>
    <w:rsid w:val="004D0EFC"/>
    <w:rPr>
      <w:rFonts w:cs="Wingdings"/>
    </w:rPr>
  </w:style>
  <w:style w:type="character" w:customStyle="1" w:styleId="ListLabel10">
    <w:name w:val="ListLabel 10"/>
    <w:qFormat/>
    <w:rsid w:val="004D0EFC"/>
    <w:rPr>
      <w:rFonts w:cs="Symbol"/>
    </w:rPr>
  </w:style>
  <w:style w:type="character" w:customStyle="1" w:styleId="ListLabel11">
    <w:name w:val="ListLabel 11"/>
    <w:qFormat/>
    <w:rsid w:val="004D0EFC"/>
    <w:rPr>
      <w:rFonts w:cs="Courier New"/>
    </w:rPr>
  </w:style>
  <w:style w:type="character" w:customStyle="1" w:styleId="ListLabel12">
    <w:name w:val="ListLabel 12"/>
    <w:qFormat/>
    <w:rsid w:val="004D0EFC"/>
    <w:rPr>
      <w:rFonts w:cs="Wingdings"/>
    </w:rPr>
  </w:style>
  <w:style w:type="character" w:customStyle="1" w:styleId="ListLabel13">
    <w:name w:val="ListLabel 13"/>
    <w:qFormat/>
    <w:rsid w:val="004D0EFC"/>
    <w:rPr>
      <w:rFonts w:cs="Symbol"/>
    </w:rPr>
  </w:style>
  <w:style w:type="character" w:customStyle="1" w:styleId="ListLabel14">
    <w:name w:val="ListLabel 14"/>
    <w:qFormat/>
    <w:rsid w:val="004D0EFC"/>
    <w:rPr>
      <w:rFonts w:cs="Courier New"/>
    </w:rPr>
  </w:style>
  <w:style w:type="character" w:customStyle="1" w:styleId="ListLabel15">
    <w:name w:val="ListLabel 15"/>
    <w:qFormat/>
    <w:rsid w:val="004D0EFC"/>
    <w:rPr>
      <w:rFonts w:cs="Wingdings"/>
    </w:rPr>
  </w:style>
  <w:style w:type="character" w:customStyle="1" w:styleId="ListLabel16">
    <w:name w:val="ListLabel 16"/>
    <w:qFormat/>
    <w:rsid w:val="004D0EFC"/>
    <w:rPr>
      <w:rFonts w:cs="Courier New"/>
    </w:rPr>
  </w:style>
  <w:style w:type="character" w:customStyle="1" w:styleId="ListLabel17">
    <w:name w:val="ListLabel 17"/>
    <w:qFormat/>
    <w:rsid w:val="004D0EFC"/>
    <w:rPr>
      <w:rFonts w:cs="Wingdings"/>
    </w:rPr>
  </w:style>
  <w:style w:type="character" w:customStyle="1" w:styleId="ListLabel18">
    <w:name w:val="ListLabel 18"/>
    <w:qFormat/>
    <w:rsid w:val="004D0EFC"/>
    <w:rPr>
      <w:rFonts w:cs="Symbol"/>
    </w:rPr>
  </w:style>
  <w:style w:type="character" w:customStyle="1" w:styleId="ListLabel19">
    <w:name w:val="ListLabel 19"/>
    <w:qFormat/>
    <w:rsid w:val="004D0EFC"/>
    <w:rPr>
      <w:rFonts w:cs="Courier New"/>
    </w:rPr>
  </w:style>
  <w:style w:type="character" w:customStyle="1" w:styleId="ListLabel20">
    <w:name w:val="ListLabel 20"/>
    <w:qFormat/>
    <w:rsid w:val="004D0EFC"/>
    <w:rPr>
      <w:rFonts w:cs="Wingdings"/>
    </w:rPr>
  </w:style>
  <w:style w:type="character" w:customStyle="1" w:styleId="ListLabel21">
    <w:name w:val="ListLabel 21"/>
    <w:qFormat/>
    <w:rsid w:val="004D0EFC"/>
    <w:rPr>
      <w:rFonts w:cs="Symbol"/>
    </w:rPr>
  </w:style>
  <w:style w:type="character" w:customStyle="1" w:styleId="ListLabel22">
    <w:name w:val="ListLabel 22"/>
    <w:qFormat/>
    <w:rsid w:val="004D0EFC"/>
    <w:rPr>
      <w:rFonts w:cs="Courier New"/>
    </w:rPr>
  </w:style>
  <w:style w:type="character" w:customStyle="1" w:styleId="ListLabel23">
    <w:name w:val="ListLabel 23"/>
    <w:qFormat/>
    <w:rsid w:val="004D0EFC"/>
    <w:rPr>
      <w:rFonts w:cs="Wingdings"/>
    </w:rPr>
  </w:style>
  <w:style w:type="character" w:customStyle="1" w:styleId="ListLabel24">
    <w:name w:val="ListLabel 24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4D0EFC"/>
    <w:rPr>
      <w:color w:val="FF0000"/>
      <w:sz w:val="22"/>
    </w:rPr>
  </w:style>
  <w:style w:type="character" w:customStyle="1" w:styleId="ListLabel26">
    <w:name w:val="ListLabel 26"/>
    <w:qFormat/>
    <w:rsid w:val="004D0EFC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4D0EFC"/>
    <w:rPr>
      <w:rFonts w:ascii="Times New Roman" w:hAnsi="Times New Roman"/>
    </w:rPr>
  </w:style>
  <w:style w:type="character" w:customStyle="1" w:styleId="ListLabel29">
    <w:name w:val="ListLabel 29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0">
    <w:name w:val="ListLabel 30"/>
    <w:qFormat/>
    <w:rsid w:val="004D0EFC"/>
    <w:rPr>
      <w:rFonts w:ascii="Times New Roman" w:hAnsi="Times New Roman"/>
    </w:rPr>
  </w:style>
  <w:style w:type="character" w:customStyle="1" w:styleId="ListLabel31">
    <w:name w:val="ListLabel 31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2">
    <w:name w:val="ListLabel 32"/>
    <w:qFormat/>
    <w:rsid w:val="004D0EFC"/>
    <w:rPr>
      <w:rFonts w:ascii="Times New Roman" w:hAnsi="Times New Roman"/>
    </w:rPr>
  </w:style>
  <w:style w:type="character" w:customStyle="1" w:styleId="ListLabel33">
    <w:name w:val="ListLabel 33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4">
    <w:name w:val="ListLabel 34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5">
    <w:name w:val="ListLabel 35"/>
    <w:qFormat/>
    <w:rsid w:val="004D0EF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4D0E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0EFC"/>
    <w:pPr>
      <w:spacing w:after="140"/>
    </w:pPr>
  </w:style>
  <w:style w:type="paragraph" w:styleId="a9">
    <w:name w:val="List"/>
    <w:basedOn w:val="a8"/>
    <w:rsid w:val="004D0EFC"/>
    <w:rPr>
      <w:rFonts w:cs="Mangal"/>
    </w:rPr>
  </w:style>
  <w:style w:type="paragraph" w:customStyle="1" w:styleId="Caption">
    <w:name w:val="Caption"/>
    <w:basedOn w:val="a"/>
    <w:qFormat/>
    <w:rsid w:val="004D0E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D0EFC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23</cp:revision>
  <cp:lastPrinted>2022-02-25T07:40:00Z</cp:lastPrinted>
  <dcterms:created xsi:type="dcterms:W3CDTF">2020-12-08T09:50:00Z</dcterms:created>
  <dcterms:modified xsi:type="dcterms:W3CDTF">2022-02-25T07:40:00Z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